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9E0" w:rsidRDefault="004A29E0" w:rsidP="002D5E8B">
      <w:pPr>
        <w:spacing w:line="520" w:lineRule="exact"/>
        <w:jc w:val="center"/>
        <w:rPr>
          <w:rFonts w:ascii="黑体" w:eastAsia="黑体"/>
          <w:b/>
          <w:bCs/>
          <w:sz w:val="30"/>
          <w:szCs w:val="30"/>
        </w:rPr>
      </w:pPr>
    </w:p>
    <w:p w:rsidR="004A29E0" w:rsidRDefault="004A29E0" w:rsidP="002D5E8B">
      <w:pPr>
        <w:spacing w:line="520" w:lineRule="exact"/>
        <w:jc w:val="center"/>
        <w:rPr>
          <w:rFonts w:ascii="黑体" w:eastAsia="黑体"/>
          <w:b/>
          <w:bCs/>
          <w:sz w:val="30"/>
          <w:szCs w:val="30"/>
        </w:rPr>
      </w:pPr>
    </w:p>
    <w:p w:rsidR="004A29E0" w:rsidRDefault="004A29E0" w:rsidP="002D5E8B">
      <w:pPr>
        <w:spacing w:line="520" w:lineRule="exact"/>
        <w:jc w:val="center"/>
        <w:rPr>
          <w:rFonts w:ascii="黑体" w:eastAsia="黑体"/>
          <w:b/>
          <w:bCs/>
          <w:sz w:val="30"/>
          <w:szCs w:val="30"/>
        </w:rPr>
      </w:pPr>
    </w:p>
    <w:p w:rsidR="004A29E0" w:rsidRDefault="004A29E0" w:rsidP="002D5E8B">
      <w:pPr>
        <w:spacing w:line="520" w:lineRule="exact"/>
        <w:jc w:val="center"/>
        <w:rPr>
          <w:rFonts w:ascii="黑体" w:eastAsia="黑体"/>
          <w:b/>
          <w:bCs/>
          <w:sz w:val="30"/>
          <w:szCs w:val="30"/>
        </w:rPr>
      </w:pPr>
    </w:p>
    <w:p w:rsidR="004A29E0" w:rsidRDefault="004A29E0" w:rsidP="002D5E8B">
      <w:pPr>
        <w:spacing w:line="520" w:lineRule="exact"/>
        <w:jc w:val="center"/>
        <w:rPr>
          <w:rFonts w:ascii="黑体" w:eastAsia="黑体"/>
          <w:b/>
          <w:bCs/>
          <w:sz w:val="30"/>
          <w:szCs w:val="30"/>
        </w:rPr>
      </w:pPr>
    </w:p>
    <w:p w:rsidR="004A29E0" w:rsidRDefault="004A29E0" w:rsidP="002D5E8B">
      <w:pPr>
        <w:spacing w:line="520" w:lineRule="exact"/>
        <w:jc w:val="center"/>
        <w:rPr>
          <w:rFonts w:ascii="黑体" w:eastAsia="黑体"/>
          <w:b/>
          <w:bCs/>
          <w:sz w:val="30"/>
          <w:szCs w:val="30"/>
        </w:rPr>
      </w:pPr>
    </w:p>
    <w:p w:rsidR="004A29E0" w:rsidRPr="005B6BB7" w:rsidRDefault="004A29E0" w:rsidP="002D5E8B">
      <w:pPr>
        <w:spacing w:line="900" w:lineRule="exact"/>
        <w:jc w:val="center"/>
        <w:rPr>
          <w:rFonts w:ascii="创艺简标宋" w:eastAsia="创艺简标宋"/>
          <w:bCs/>
          <w:sz w:val="52"/>
          <w:szCs w:val="52"/>
        </w:rPr>
      </w:pPr>
      <w:r w:rsidRPr="005B6BB7">
        <w:rPr>
          <w:rFonts w:ascii="创艺简标宋" w:eastAsia="创艺简标宋" w:cs="黑体" w:hint="eastAsia"/>
          <w:bCs/>
          <w:sz w:val="52"/>
          <w:szCs w:val="52"/>
        </w:rPr>
        <w:t>华南理工大学</w:t>
      </w:r>
    </w:p>
    <w:p w:rsidR="004A29E0" w:rsidRPr="005B6BB7" w:rsidRDefault="004A29E0" w:rsidP="002D5E8B">
      <w:pPr>
        <w:spacing w:line="900" w:lineRule="exact"/>
        <w:jc w:val="center"/>
        <w:rPr>
          <w:rFonts w:ascii="创艺简标宋" w:eastAsia="创艺简标宋"/>
          <w:bCs/>
          <w:sz w:val="52"/>
          <w:szCs w:val="52"/>
        </w:rPr>
      </w:pPr>
      <w:r w:rsidRPr="005B6BB7">
        <w:rPr>
          <w:rFonts w:ascii="创艺简标宋" w:eastAsia="创艺简标宋" w:cs="黑体" w:hint="eastAsia"/>
          <w:bCs/>
          <w:sz w:val="52"/>
          <w:szCs w:val="52"/>
        </w:rPr>
        <w:t>公共卫生类突发事件应急预案</w:t>
      </w:r>
    </w:p>
    <w:p w:rsidR="004A29E0" w:rsidRPr="00145814" w:rsidRDefault="004A29E0" w:rsidP="002D5E8B">
      <w:pPr>
        <w:spacing w:line="900" w:lineRule="exact"/>
        <w:rPr>
          <w:sz w:val="52"/>
          <w:szCs w:val="52"/>
        </w:rPr>
      </w:pPr>
    </w:p>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Pr="005B6BB7"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 w:rsidR="004A29E0" w:rsidRDefault="004A29E0" w:rsidP="002D5E8B">
      <w:pPr>
        <w:jc w:val="center"/>
        <w:rPr>
          <w:b/>
          <w:bCs/>
          <w:sz w:val="32"/>
          <w:szCs w:val="32"/>
        </w:rPr>
      </w:pPr>
      <w:r w:rsidRPr="00145814">
        <w:rPr>
          <w:rFonts w:cs="宋体" w:hint="eastAsia"/>
          <w:b/>
          <w:bCs/>
          <w:sz w:val="32"/>
          <w:szCs w:val="32"/>
        </w:rPr>
        <w:t>二〇</w:t>
      </w:r>
      <w:r>
        <w:rPr>
          <w:rFonts w:cs="宋体" w:hint="eastAsia"/>
          <w:b/>
          <w:bCs/>
          <w:sz w:val="32"/>
          <w:szCs w:val="32"/>
        </w:rPr>
        <w:t>一四</w:t>
      </w:r>
      <w:r w:rsidRPr="00145814">
        <w:rPr>
          <w:rFonts w:cs="宋体" w:hint="eastAsia"/>
          <w:b/>
          <w:bCs/>
          <w:sz w:val="32"/>
          <w:szCs w:val="32"/>
        </w:rPr>
        <w:t>年</w:t>
      </w:r>
      <w:r>
        <w:rPr>
          <w:rFonts w:cs="宋体" w:hint="eastAsia"/>
          <w:b/>
          <w:bCs/>
          <w:sz w:val="32"/>
          <w:szCs w:val="32"/>
        </w:rPr>
        <w:t>十二</w:t>
      </w:r>
      <w:r w:rsidRPr="00145814">
        <w:rPr>
          <w:rFonts w:cs="宋体" w:hint="eastAsia"/>
          <w:b/>
          <w:bCs/>
          <w:sz w:val="32"/>
          <w:szCs w:val="32"/>
        </w:rPr>
        <w:t>月</w:t>
      </w:r>
    </w:p>
    <w:p w:rsidR="004A29E0" w:rsidRDefault="004A29E0" w:rsidP="002D5E8B">
      <w:pPr>
        <w:jc w:val="center"/>
        <w:rPr>
          <w:b/>
          <w:bCs/>
          <w:sz w:val="32"/>
          <w:szCs w:val="32"/>
        </w:rPr>
      </w:pPr>
    </w:p>
    <w:p w:rsidR="00771A16" w:rsidRDefault="00771A16" w:rsidP="002D5E8B">
      <w:pPr>
        <w:jc w:val="center"/>
        <w:rPr>
          <w:b/>
          <w:bCs/>
          <w:sz w:val="32"/>
          <w:szCs w:val="32"/>
        </w:rPr>
        <w:sectPr w:rsidR="00771A16" w:rsidSect="00771A16">
          <w:headerReference w:type="default" r:id="rId7"/>
          <w:footerReference w:type="default" r:id="rId8"/>
          <w:pgSz w:w="11906" w:h="16838" w:code="9"/>
          <w:pgMar w:top="1134" w:right="1418" w:bottom="1134" w:left="1418" w:header="851" w:footer="992" w:gutter="0"/>
          <w:pgNumType w:fmt="upperRoman"/>
          <w:cols w:space="425"/>
          <w:docGrid w:type="lines" w:linePitch="312"/>
        </w:sectPr>
      </w:pPr>
    </w:p>
    <w:p w:rsidR="004A29E0" w:rsidRPr="00AC6EFE" w:rsidRDefault="004A29E0" w:rsidP="002D5E8B">
      <w:pPr>
        <w:pStyle w:val="10"/>
        <w:rPr>
          <w:rFonts w:cs="Times New Roman"/>
          <w:b/>
          <w:bCs/>
        </w:rPr>
      </w:pPr>
      <w:r w:rsidRPr="00AC6EFE">
        <w:rPr>
          <w:rFonts w:hint="eastAsia"/>
          <w:b/>
          <w:bCs/>
        </w:rPr>
        <w:lastRenderedPageBreak/>
        <w:t>目</w:t>
      </w:r>
      <w:r w:rsidRPr="00AC6EFE">
        <w:rPr>
          <w:b/>
          <w:bCs/>
        </w:rPr>
        <w:t xml:space="preserve">  </w:t>
      </w:r>
      <w:r w:rsidRPr="00AC6EFE">
        <w:rPr>
          <w:rFonts w:hint="eastAsia"/>
          <w:b/>
          <w:bCs/>
        </w:rPr>
        <w:t>录</w:t>
      </w:r>
    </w:p>
    <w:p w:rsidR="004A29E0" w:rsidRPr="00683710" w:rsidRDefault="004A29E0" w:rsidP="002D5E8B">
      <w:pPr>
        <w:pStyle w:val="10"/>
        <w:rPr>
          <w:rFonts w:ascii="黑体" w:hAnsi="Calibri" w:cs="Times New Roman"/>
          <w:noProof/>
        </w:rPr>
      </w:pPr>
      <w:r w:rsidRPr="00683710">
        <w:rPr>
          <w:rFonts w:ascii="黑体" w:eastAsia="黑体" w:hAnsi="仿宋" w:cs="黑体"/>
        </w:rPr>
        <w:fldChar w:fldCharType="begin"/>
      </w:r>
      <w:r w:rsidRPr="00683710">
        <w:rPr>
          <w:rFonts w:ascii="黑体" w:eastAsia="黑体" w:hAnsi="仿宋" w:cs="黑体"/>
        </w:rPr>
        <w:instrText xml:space="preserve"> TOC \o "1-2" \h \z \u </w:instrText>
      </w:r>
      <w:r w:rsidRPr="00683710">
        <w:rPr>
          <w:rFonts w:ascii="黑体" w:eastAsia="黑体" w:hAnsi="仿宋" w:cs="黑体"/>
        </w:rPr>
        <w:fldChar w:fldCharType="separate"/>
      </w:r>
      <w:hyperlink w:anchor="_Toc398642281" w:history="1">
        <w:r w:rsidRPr="00683710">
          <w:rPr>
            <w:rStyle w:val="a5"/>
            <w:rFonts w:cs="仿宋_GB2312"/>
            <w:b/>
            <w:bCs/>
            <w:noProof/>
          </w:rPr>
          <w:t xml:space="preserve">1. </w:t>
        </w:r>
        <w:r w:rsidRPr="00683710">
          <w:rPr>
            <w:rStyle w:val="a5"/>
            <w:rFonts w:cs="仿宋_GB2312" w:hint="eastAsia"/>
            <w:b/>
            <w:bCs/>
            <w:noProof/>
          </w:rPr>
          <w:t>总则</w:t>
        </w:r>
        <w:r w:rsidRPr="00683710">
          <w:rPr>
            <w:rFonts w:cs="Times New Roman"/>
            <w:noProof/>
            <w:webHidden/>
          </w:rPr>
          <w:tab/>
        </w:r>
        <w:r w:rsidRPr="00683710">
          <w:rPr>
            <w:noProof/>
            <w:webHidden/>
          </w:rPr>
          <w:fldChar w:fldCharType="begin"/>
        </w:r>
        <w:r w:rsidRPr="00683710">
          <w:rPr>
            <w:noProof/>
            <w:webHidden/>
          </w:rPr>
          <w:instrText xml:space="preserve"> PAGEREF _Toc398642281 \h </w:instrText>
        </w:r>
        <w:r w:rsidRPr="00683710">
          <w:rPr>
            <w:noProof/>
            <w:webHidden/>
          </w:rPr>
        </w:r>
        <w:r w:rsidRPr="00683710">
          <w:rPr>
            <w:noProof/>
            <w:webHidden/>
          </w:rPr>
          <w:fldChar w:fldCharType="separate"/>
        </w:r>
        <w:r>
          <w:rPr>
            <w:noProof/>
            <w:webHidden/>
          </w:rPr>
          <w:t>1</w:t>
        </w:r>
        <w:r w:rsidRPr="00683710">
          <w:rPr>
            <w:noProof/>
            <w:webHidden/>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82" w:history="1">
        <w:r w:rsidR="004A29E0">
          <w:rPr>
            <w:rStyle w:val="a5"/>
            <w:rFonts w:ascii="仿宋_GB2312" w:eastAsia="仿宋_GB2312" w:cs="仿宋_GB2312"/>
            <w:noProof/>
            <w:sz w:val="30"/>
            <w:szCs w:val="30"/>
          </w:rPr>
          <w:t xml:space="preserve">1.1 </w:t>
        </w:r>
        <w:r w:rsidR="004A29E0" w:rsidRPr="00683710">
          <w:rPr>
            <w:rStyle w:val="a5"/>
            <w:rFonts w:ascii="仿宋_GB2312" w:eastAsia="仿宋_GB2312" w:cs="仿宋_GB2312" w:hint="eastAsia"/>
            <w:noProof/>
            <w:sz w:val="30"/>
            <w:szCs w:val="30"/>
          </w:rPr>
          <w:t>目的</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_Toc398642282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w:t>
        </w:r>
        <w:r w:rsidR="004A29E0" w:rsidRPr="00683710">
          <w:rPr>
            <w:rFonts w:ascii="仿宋_GB2312" w:eastAsia="仿宋_GB2312" w:cs="仿宋_GB2312"/>
            <w:noProof/>
            <w:webHidden/>
            <w:sz w:val="30"/>
            <w:szCs w:val="30"/>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83" w:history="1">
        <w:r w:rsidR="004A29E0" w:rsidRPr="00683710">
          <w:rPr>
            <w:rStyle w:val="a5"/>
            <w:rFonts w:ascii="仿宋_GB2312" w:eastAsia="仿宋_GB2312" w:cs="仿宋_GB2312"/>
            <w:noProof/>
            <w:sz w:val="30"/>
            <w:szCs w:val="30"/>
          </w:rPr>
          <w:t xml:space="preserve">1.2 </w:t>
        </w:r>
        <w:r w:rsidR="004A29E0" w:rsidRPr="00683710">
          <w:rPr>
            <w:rStyle w:val="a5"/>
            <w:rFonts w:ascii="仿宋_GB2312" w:eastAsia="仿宋_GB2312" w:cs="仿宋_GB2312" w:hint="eastAsia"/>
            <w:noProof/>
            <w:sz w:val="30"/>
            <w:szCs w:val="30"/>
          </w:rPr>
          <w:t>编制依据</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_Toc398642283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w:t>
        </w:r>
        <w:r w:rsidR="004A29E0" w:rsidRPr="00683710">
          <w:rPr>
            <w:rFonts w:ascii="仿宋_GB2312" w:eastAsia="仿宋_GB2312" w:cs="仿宋_GB2312"/>
            <w:noProof/>
            <w:webHidden/>
            <w:sz w:val="30"/>
            <w:szCs w:val="30"/>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84" w:history="1">
        <w:r w:rsidR="004A29E0" w:rsidRPr="00683710">
          <w:rPr>
            <w:rStyle w:val="a5"/>
            <w:rFonts w:ascii="仿宋_GB2312" w:eastAsia="仿宋_GB2312" w:cs="仿宋_GB2312"/>
            <w:noProof/>
            <w:sz w:val="30"/>
            <w:szCs w:val="30"/>
          </w:rPr>
          <w:t xml:space="preserve">1.3 </w:t>
        </w:r>
        <w:r w:rsidR="004A29E0" w:rsidRPr="00683710">
          <w:rPr>
            <w:rStyle w:val="a5"/>
            <w:rFonts w:ascii="仿宋_GB2312" w:eastAsia="仿宋_GB2312" w:cs="仿宋_GB2312" w:hint="eastAsia"/>
            <w:noProof/>
            <w:sz w:val="30"/>
            <w:szCs w:val="30"/>
          </w:rPr>
          <w:t>适用范围</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_Toc398642284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w:t>
        </w:r>
        <w:r w:rsidR="004A29E0" w:rsidRPr="00683710">
          <w:rPr>
            <w:rFonts w:ascii="仿宋_GB2312" w:eastAsia="仿宋_GB2312" w:cs="仿宋_GB2312"/>
            <w:noProof/>
            <w:webHidden/>
            <w:sz w:val="30"/>
            <w:szCs w:val="30"/>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85" w:history="1">
        <w:r w:rsidR="004A29E0" w:rsidRPr="00683710">
          <w:rPr>
            <w:rStyle w:val="a5"/>
            <w:rFonts w:ascii="仿宋_GB2312" w:eastAsia="仿宋_GB2312" w:cs="仿宋_GB2312"/>
            <w:noProof/>
            <w:sz w:val="30"/>
            <w:szCs w:val="30"/>
          </w:rPr>
          <w:t xml:space="preserve">1.4 </w:t>
        </w:r>
        <w:r w:rsidR="004A29E0" w:rsidRPr="00683710">
          <w:rPr>
            <w:rStyle w:val="a5"/>
            <w:rFonts w:ascii="仿宋_GB2312" w:eastAsia="仿宋_GB2312" w:cs="仿宋_GB2312" w:hint="eastAsia"/>
            <w:noProof/>
            <w:sz w:val="30"/>
            <w:szCs w:val="30"/>
          </w:rPr>
          <w:t>工作原则</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_Toc398642285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w:t>
        </w:r>
        <w:r w:rsidR="004A29E0" w:rsidRPr="00683710">
          <w:rPr>
            <w:rFonts w:ascii="仿宋_GB2312" w:eastAsia="仿宋_GB2312" w:cs="仿宋_GB2312"/>
            <w:noProof/>
            <w:webHidden/>
            <w:sz w:val="30"/>
            <w:szCs w:val="30"/>
          </w:rPr>
          <w:fldChar w:fldCharType="end"/>
        </w:r>
      </w:hyperlink>
    </w:p>
    <w:p w:rsidR="004A29E0" w:rsidRPr="00683710" w:rsidRDefault="00D758AE" w:rsidP="002D5E8B">
      <w:pPr>
        <w:pStyle w:val="10"/>
        <w:rPr>
          <w:rFonts w:ascii="黑体" w:hAnsi="Calibri" w:cs="Times New Roman"/>
          <w:noProof/>
        </w:rPr>
      </w:pPr>
      <w:hyperlink w:anchor="_Toc398642286" w:history="1">
        <w:r w:rsidR="004A29E0" w:rsidRPr="00683710">
          <w:rPr>
            <w:rStyle w:val="a5"/>
            <w:rFonts w:cs="仿宋_GB2312"/>
            <w:b/>
            <w:bCs/>
            <w:noProof/>
          </w:rPr>
          <w:t xml:space="preserve">2. </w:t>
        </w:r>
        <w:r w:rsidR="004A29E0" w:rsidRPr="00683710">
          <w:rPr>
            <w:rStyle w:val="a5"/>
            <w:rFonts w:cs="仿宋_GB2312" w:hint="eastAsia"/>
            <w:b/>
            <w:bCs/>
            <w:noProof/>
          </w:rPr>
          <w:t>应急组织指挥体系及职责</w:t>
        </w:r>
        <w:r w:rsidR="004A29E0" w:rsidRPr="00683710">
          <w:rPr>
            <w:rFonts w:cs="Times New Roman"/>
            <w:noProof/>
            <w:webHidden/>
          </w:rPr>
          <w:tab/>
        </w:r>
        <w:r w:rsidR="004A29E0" w:rsidRPr="00683710">
          <w:rPr>
            <w:noProof/>
            <w:webHidden/>
          </w:rPr>
          <w:fldChar w:fldCharType="begin"/>
        </w:r>
        <w:r w:rsidR="004A29E0" w:rsidRPr="00683710">
          <w:rPr>
            <w:noProof/>
            <w:webHidden/>
          </w:rPr>
          <w:instrText xml:space="preserve"> PAGEREF _Toc398642286 \h </w:instrText>
        </w:r>
        <w:r w:rsidR="004A29E0" w:rsidRPr="00683710">
          <w:rPr>
            <w:noProof/>
            <w:webHidden/>
          </w:rPr>
        </w:r>
        <w:r w:rsidR="004A29E0" w:rsidRPr="00683710">
          <w:rPr>
            <w:noProof/>
            <w:webHidden/>
          </w:rPr>
          <w:fldChar w:fldCharType="separate"/>
        </w:r>
        <w:r w:rsidR="004A29E0">
          <w:rPr>
            <w:noProof/>
            <w:webHidden/>
          </w:rPr>
          <w:t>2</w:t>
        </w:r>
        <w:r w:rsidR="004A29E0" w:rsidRPr="00683710">
          <w:rPr>
            <w:noProof/>
            <w:webHidden/>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87" w:history="1">
        <w:r w:rsidR="004A29E0" w:rsidRPr="00683710">
          <w:rPr>
            <w:rStyle w:val="a5"/>
            <w:rFonts w:ascii="仿宋_GB2312" w:eastAsia="仿宋_GB2312" w:cs="仿宋_GB2312"/>
            <w:noProof/>
            <w:sz w:val="30"/>
            <w:szCs w:val="30"/>
          </w:rPr>
          <w:t xml:space="preserve">2.1 </w:t>
        </w:r>
        <w:r w:rsidR="004A29E0" w:rsidRPr="00683710">
          <w:rPr>
            <w:rStyle w:val="a5"/>
            <w:rFonts w:ascii="仿宋_GB2312" w:eastAsia="仿宋_GB2312" w:cs="仿宋_GB2312" w:hint="eastAsia"/>
            <w:noProof/>
            <w:sz w:val="30"/>
            <w:szCs w:val="30"/>
          </w:rPr>
          <w:t>学校领导小组</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_Toc398642287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2</w:t>
        </w:r>
        <w:r w:rsidR="004A29E0" w:rsidRPr="00683710">
          <w:rPr>
            <w:rFonts w:ascii="仿宋_GB2312" w:eastAsia="仿宋_GB2312" w:cs="仿宋_GB2312"/>
            <w:noProof/>
            <w:webHidden/>
            <w:sz w:val="30"/>
            <w:szCs w:val="30"/>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88" w:history="1">
        <w:r w:rsidR="004A29E0" w:rsidRPr="00683710">
          <w:rPr>
            <w:rStyle w:val="a5"/>
            <w:rFonts w:ascii="仿宋_GB2312" w:eastAsia="仿宋_GB2312" w:cs="仿宋_GB2312"/>
            <w:noProof/>
            <w:sz w:val="30"/>
            <w:szCs w:val="30"/>
          </w:rPr>
          <w:t xml:space="preserve">2.2 </w:t>
        </w:r>
        <w:r w:rsidR="004A29E0" w:rsidRPr="00683710">
          <w:rPr>
            <w:rStyle w:val="a5"/>
            <w:rFonts w:ascii="仿宋_GB2312" w:eastAsia="仿宋_GB2312" w:cs="仿宋_GB2312" w:hint="eastAsia"/>
            <w:noProof/>
            <w:sz w:val="30"/>
            <w:szCs w:val="30"/>
          </w:rPr>
          <w:t>工作组及其主要职责</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_Toc398642288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2</w:t>
        </w:r>
        <w:r w:rsidR="004A29E0" w:rsidRPr="00683710">
          <w:rPr>
            <w:rFonts w:ascii="仿宋_GB2312" w:eastAsia="仿宋_GB2312" w:cs="仿宋_GB2312"/>
            <w:noProof/>
            <w:webHidden/>
            <w:sz w:val="30"/>
            <w:szCs w:val="30"/>
          </w:rPr>
          <w:fldChar w:fldCharType="end"/>
        </w:r>
      </w:hyperlink>
    </w:p>
    <w:p w:rsidR="004A29E0" w:rsidRPr="00683710" w:rsidRDefault="00D758AE" w:rsidP="002D5E8B">
      <w:pPr>
        <w:pStyle w:val="10"/>
        <w:rPr>
          <w:rFonts w:ascii="黑体" w:hAnsi="Calibri" w:cs="Times New Roman"/>
          <w:noProof/>
        </w:rPr>
      </w:pPr>
      <w:hyperlink w:anchor="_Toc398642289" w:history="1">
        <w:r w:rsidR="004A29E0" w:rsidRPr="00683710">
          <w:rPr>
            <w:rStyle w:val="a5"/>
            <w:rFonts w:cs="仿宋_GB2312"/>
            <w:b/>
            <w:bCs/>
            <w:noProof/>
          </w:rPr>
          <w:t xml:space="preserve">3. </w:t>
        </w:r>
        <w:r w:rsidR="004A29E0" w:rsidRPr="00683710">
          <w:rPr>
            <w:rStyle w:val="a5"/>
            <w:rFonts w:cs="仿宋_GB2312" w:hint="eastAsia"/>
            <w:b/>
            <w:bCs/>
            <w:noProof/>
          </w:rPr>
          <w:t>事件分级标准</w:t>
        </w:r>
        <w:r w:rsidR="004A29E0" w:rsidRPr="00683710">
          <w:rPr>
            <w:rFonts w:cs="Times New Roman"/>
            <w:noProof/>
            <w:webHidden/>
          </w:rPr>
          <w:tab/>
        </w:r>
        <w:r w:rsidR="004A29E0" w:rsidRPr="00683710">
          <w:rPr>
            <w:noProof/>
            <w:webHidden/>
          </w:rPr>
          <w:fldChar w:fldCharType="begin"/>
        </w:r>
        <w:r w:rsidR="004A29E0" w:rsidRPr="00683710">
          <w:rPr>
            <w:noProof/>
            <w:webHidden/>
          </w:rPr>
          <w:instrText xml:space="preserve"> PAGEREF _Toc398642289 \h </w:instrText>
        </w:r>
        <w:r w:rsidR="004A29E0" w:rsidRPr="00683710">
          <w:rPr>
            <w:noProof/>
            <w:webHidden/>
          </w:rPr>
        </w:r>
        <w:r w:rsidR="004A29E0" w:rsidRPr="00683710">
          <w:rPr>
            <w:noProof/>
            <w:webHidden/>
          </w:rPr>
          <w:fldChar w:fldCharType="separate"/>
        </w:r>
        <w:r w:rsidR="004A29E0">
          <w:rPr>
            <w:noProof/>
            <w:webHidden/>
          </w:rPr>
          <w:t>3</w:t>
        </w:r>
        <w:r w:rsidR="004A29E0" w:rsidRPr="00683710">
          <w:rPr>
            <w:noProof/>
            <w:webHidden/>
          </w:rPr>
          <w:fldChar w:fldCharType="end"/>
        </w:r>
      </w:hyperlink>
    </w:p>
    <w:p w:rsidR="004A29E0" w:rsidRPr="00683710" w:rsidRDefault="00D758AE" w:rsidP="002D5E8B">
      <w:pPr>
        <w:pStyle w:val="10"/>
        <w:rPr>
          <w:rFonts w:ascii="黑体" w:hAnsi="Calibri" w:cs="Times New Roman"/>
          <w:noProof/>
        </w:rPr>
      </w:pPr>
      <w:hyperlink w:anchor="_Toc398642290" w:history="1">
        <w:r w:rsidR="004A29E0" w:rsidRPr="00683710">
          <w:rPr>
            <w:rStyle w:val="a5"/>
            <w:rFonts w:cs="仿宋_GB2312"/>
            <w:b/>
            <w:bCs/>
            <w:noProof/>
          </w:rPr>
          <w:t xml:space="preserve">4. </w:t>
        </w:r>
        <w:r w:rsidR="004A29E0" w:rsidRPr="00683710">
          <w:rPr>
            <w:rStyle w:val="a5"/>
            <w:rFonts w:cs="仿宋_GB2312" w:hint="eastAsia"/>
            <w:b/>
            <w:bCs/>
            <w:noProof/>
          </w:rPr>
          <w:t>信息报送与信息发布</w:t>
        </w:r>
        <w:r w:rsidR="004A29E0" w:rsidRPr="00683710">
          <w:rPr>
            <w:rFonts w:cs="Times New Roman"/>
            <w:noProof/>
            <w:webHidden/>
          </w:rPr>
          <w:tab/>
        </w:r>
        <w:r w:rsidR="004A29E0" w:rsidRPr="00683710">
          <w:rPr>
            <w:noProof/>
            <w:webHidden/>
          </w:rPr>
          <w:fldChar w:fldCharType="begin"/>
        </w:r>
        <w:r w:rsidR="004A29E0" w:rsidRPr="00683710">
          <w:rPr>
            <w:noProof/>
            <w:webHidden/>
          </w:rPr>
          <w:instrText xml:space="preserve"> PAGEREF _Toc398642290 \h </w:instrText>
        </w:r>
        <w:r w:rsidR="004A29E0" w:rsidRPr="00683710">
          <w:rPr>
            <w:noProof/>
            <w:webHidden/>
          </w:rPr>
        </w:r>
        <w:r w:rsidR="004A29E0" w:rsidRPr="00683710">
          <w:rPr>
            <w:noProof/>
            <w:webHidden/>
          </w:rPr>
          <w:fldChar w:fldCharType="separate"/>
        </w:r>
        <w:r w:rsidR="004A29E0">
          <w:rPr>
            <w:noProof/>
            <w:webHidden/>
          </w:rPr>
          <w:t>4</w:t>
        </w:r>
        <w:r w:rsidR="004A29E0" w:rsidRPr="00683710">
          <w:rPr>
            <w:noProof/>
            <w:webHidden/>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91" w:history="1">
        <w:r w:rsidR="004A29E0">
          <w:rPr>
            <w:rStyle w:val="a5"/>
            <w:rFonts w:ascii="仿宋_GB2312" w:eastAsia="仿宋_GB2312" w:cs="仿宋_GB2312"/>
            <w:noProof/>
            <w:sz w:val="30"/>
            <w:szCs w:val="30"/>
          </w:rPr>
          <w:t xml:space="preserve">4.1 </w:t>
        </w:r>
        <w:r w:rsidR="004A29E0" w:rsidRPr="00683710">
          <w:rPr>
            <w:rStyle w:val="a5"/>
            <w:rFonts w:ascii="仿宋_GB2312" w:eastAsia="仿宋_GB2312" w:cs="仿宋_GB2312" w:hint="eastAsia"/>
            <w:noProof/>
            <w:sz w:val="30"/>
            <w:szCs w:val="30"/>
          </w:rPr>
          <w:t>信息报送原则</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_Toc398642291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4</w:t>
        </w:r>
        <w:r w:rsidR="004A29E0" w:rsidRPr="00683710">
          <w:rPr>
            <w:rFonts w:ascii="仿宋_GB2312" w:eastAsia="仿宋_GB2312" w:cs="仿宋_GB2312"/>
            <w:noProof/>
            <w:webHidden/>
            <w:sz w:val="30"/>
            <w:szCs w:val="30"/>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92" w:history="1">
        <w:r w:rsidR="004A29E0">
          <w:rPr>
            <w:rStyle w:val="a5"/>
            <w:rFonts w:ascii="仿宋_GB2312" w:eastAsia="仿宋_GB2312" w:cs="仿宋_GB2312"/>
            <w:noProof/>
            <w:sz w:val="30"/>
            <w:szCs w:val="30"/>
          </w:rPr>
          <w:t xml:space="preserve">4.2 </w:t>
        </w:r>
        <w:r w:rsidR="004A29E0" w:rsidRPr="00683710">
          <w:rPr>
            <w:rStyle w:val="a5"/>
            <w:rFonts w:ascii="仿宋_GB2312" w:eastAsia="仿宋_GB2312" w:cs="仿宋_GB2312" w:hint="eastAsia"/>
            <w:noProof/>
            <w:sz w:val="30"/>
            <w:szCs w:val="30"/>
          </w:rPr>
          <w:t>信息报告</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_Toc398642292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4</w:t>
        </w:r>
        <w:r w:rsidR="004A29E0" w:rsidRPr="00683710">
          <w:rPr>
            <w:rFonts w:ascii="仿宋_GB2312" w:eastAsia="仿宋_GB2312" w:cs="仿宋_GB2312"/>
            <w:noProof/>
            <w:webHidden/>
            <w:sz w:val="30"/>
            <w:szCs w:val="30"/>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93" w:history="1">
        <w:r w:rsidR="004A29E0">
          <w:rPr>
            <w:rStyle w:val="a5"/>
            <w:rFonts w:ascii="仿宋_GB2312" w:eastAsia="仿宋_GB2312" w:cs="仿宋_GB2312"/>
            <w:noProof/>
            <w:sz w:val="30"/>
            <w:szCs w:val="30"/>
          </w:rPr>
          <w:t xml:space="preserve">4.3 </w:t>
        </w:r>
        <w:r w:rsidR="004A29E0" w:rsidRPr="00683710">
          <w:rPr>
            <w:rStyle w:val="a5"/>
            <w:rFonts w:ascii="仿宋_GB2312" w:eastAsia="仿宋_GB2312" w:cs="仿宋_GB2312" w:hint="eastAsia"/>
            <w:noProof/>
            <w:sz w:val="30"/>
            <w:szCs w:val="30"/>
          </w:rPr>
          <w:t>信息发布</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_Toc398642293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5</w:t>
        </w:r>
        <w:r w:rsidR="004A29E0" w:rsidRPr="00683710">
          <w:rPr>
            <w:rFonts w:ascii="仿宋_GB2312" w:eastAsia="仿宋_GB2312" w:cs="仿宋_GB2312"/>
            <w:noProof/>
            <w:webHidden/>
            <w:sz w:val="30"/>
            <w:szCs w:val="30"/>
          </w:rPr>
          <w:fldChar w:fldCharType="end"/>
        </w:r>
      </w:hyperlink>
    </w:p>
    <w:p w:rsidR="004A29E0" w:rsidRPr="00683710" w:rsidRDefault="00D758AE" w:rsidP="002D5E8B">
      <w:pPr>
        <w:pStyle w:val="10"/>
        <w:rPr>
          <w:rFonts w:ascii="黑体" w:hAnsi="Calibri" w:cs="Times New Roman"/>
          <w:noProof/>
        </w:rPr>
      </w:pPr>
      <w:hyperlink w:anchor="_Toc398642294" w:history="1">
        <w:r w:rsidR="004A29E0" w:rsidRPr="00683710">
          <w:rPr>
            <w:rStyle w:val="a5"/>
            <w:rFonts w:cs="仿宋_GB2312"/>
            <w:b/>
            <w:bCs/>
            <w:noProof/>
          </w:rPr>
          <w:t xml:space="preserve">5. </w:t>
        </w:r>
        <w:r w:rsidR="004A29E0" w:rsidRPr="00683710">
          <w:rPr>
            <w:rStyle w:val="a5"/>
            <w:rFonts w:cs="仿宋_GB2312" w:hint="eastAsia"/>
            <w:b/>
            <w:bCs/>
            <w:noProof/>
          </w:rPr>
          <w:t>预防预警</w:t>
        </w:r>
        <w:r w:rsidR="004A29E0" w:rsidRPr="00683710">
          <w:rPr>
            <w:rFonts w:cs="Times New Roman"/>
            <w:noProof/>
            <w:webHidden/>
          </w:rPr>
          <w:tab/>
        </w:r>
        <w:r w:rsidR="004A29E0" w:rsidRPr="00683710">
          <w:rPr>
            <w:noProof/>
            <w:webHidden/>
          </w:rPr>
          <w:fldChar w:fldCharType="begin"/>
        </w:r>
        <w:r w:rsidR="004A29E0" w:rsidRPr="00683710">
          <w:rPr>
            <w:noProof/>
            <w:webHidden/>
          </w:rPr>
          <w:instrText xml:space="preserve"> PAGEREF _Toc398642294 \h </w:instrText>
        </w:r>
        <w:r w:rsidR="004A29E0" w:rsidRPr="00683710">
          <w:rPr>
            <w:noProof/>
            <w:webHidden/>
          </w:rPr>
        </w:r>
        <w:r w:rsidR="004A29E0" w:rsidRPr="00683710">
          <w:rPr>
            <w:noProof/>
            <w:webHidden/>
          </w:rPr>
          <w:fldChar w:fldCharType="separate"/>
        </w:r>
        <w:r w:rsidR="004A29E0">
          <w:rPr>
            <w:noProof/>
            <w:webHidden/>
          </w:rPr>
          <w:t>6</w:t>
        </w:r>
        <w:r w:rsidR="004A29E0" w:rsidRPr="00683710">
          <w:rPr>
            <w:noProof/>
            <w:webHidden/>
          </w:rPr>
          <w:fldChar w:fldCharType="end"/>
        </w:r>
      </w:hyperlink>
    </w:p>
    <w:p w:rsidR="004A29E0" w:rsidRPr="00683710" w:rsidRDefault="00D758AE" w:rsidP="002D5E8B">
      <w:pPr>
        <w:pStyle w:val="10"/>
        <w:rPr>
          <w:rFonts w:ascii="黑体" w:hAnsi="Calibri" w:cs="Times New Roman"/>
          <w:noProof/>
        </w:rPr>
      </w:pPr>
      <w:hyperlink w:anchor="_Toc398642295" w:history="1">
        <w:r w:rsidR="004A29E0" w:rsidRPr="00683710">
          <w:rPr>
            <w:rStyle w:val="a5"/>
            <w:rFonts w:cs="仿宋_GB2312"/>
            <w:b/>
            <w:bCs/>
            <w:noProof/>
          </w:rPr>
          <w:t xml:space="preserve">6. </w:t>
        </w:r>
        <w:r w:rsidR="004A29E0" w:rsidRPr="00683710">
          <w:rPr>
            <w:rStyle w:val="a5"/>
            <w:rFonts w:cs="仿宋_GB2312" w:hint="eastAsia"/>
            <w:b/>
            <w:bCs/>
            <w:noProof/>
          </w:rPr>
          <w:t>应急响应</w:t>
        </w:r>
        <w:r w:rsidR="004A29E0" w:rsidRPr="00683710">
          <w:rPr>
            <w:rFonts w:cs="Times New Roman"/>
            <w:noProof/>
            <w:webHidden/>
          </w:rPr>
          <w:tab/>
        </w:r>
        <w:r w:rsidR="004A29E0" w:rsidRPr="00683710">
          <w:rPr>
            <w:noProof/>
            <w:webHidden/>
          </w:rPr>
          <w:fldChar w:fldCharType="begin"/>
        </w:r>
        <w:r w:rsidR="004A29E0" w:rsidRPr="00683710">
          <w:rPr>
            <w:noProof/>
            <w:webHidden/>
          </w:rPr>
          <w:instrText xml:space="preserve"> PAGEREF _Toc398642295 \h </w:instrText>
        </w:r>
        <w:r w:rsidR="004A29E0" w:rsidRPr="00683710">
          <w:rPr>
            <w:noProof/>
            <w:webHidden/>
          </w:rPr>
        </w:r>
        <w:r w:rsidR="004A29E0" w:rsidRPr="00683710">
          <w:rPr>
            <w:noProof/>
            <w:webHidden/>
          </w:rPr>
          <w:fldChar w:fldCharType="separate"/>
        </w:r>
        <w:r w:rsidR="004A29E0">
          <w:rPr>
            <w:noProof/>
            <w:webHidden/>
          </w:rPr>
          <w:t>7</w:t>
        </w:r>
        <w:r w:rsidR="004A29E0" w:rsidRPr="00683710">
          <w:rPr>
            <w:noProof/>
            <w:webHidden/>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96" w:history="1">
        <w:r w:rsidR="004A29E0" w:rsidRPr="00683710">
          <w:rPr>
            <w:rStyle w:val="a5"/>
            <w:rFonts w:ascii="仿宋_GB2312" w:eastAsia="仿宋_GB2312" w:cs="仿宋_GB2312"/>
            <w:noProof/>
            <w:sz w:val="30"/>
            <w:szCs w:val="30"/>
          </w:rPr>
          <w:t>6.1</w:t>
        </w:r>
        <w:r w:rsidR="004A29E0">
          <w:rPr>
            <w:rStyle w:val="a5"/>
            <w:rFonts w:ascii="仿宋_GB2312" w:eastAsia="仿宋_GB2312" w:cs="仿宋_GB2312"/>
            <w:noProof/>
            <w:sz w:val="30"/>
            <w:szCs w:val="30"/>
          </w:rPr>
          <w:t xml:space="preserve"> </w:t>
        </w:r>
        <w:r w:rsidR="004A29E0" w:rsidRPr="00683710">
          <w:rPr>
            <w:rStyle w:val="a5"/>
            <w:rFonts w:ascii="仿宋_GB2312" w:eastAsia="仿宋_GB2312" w:cs="仿宋_GB2312" w:hint="eastAsia"/>
            <w:noProof/>
            <w:sz w:val="30"/>
            <w:szCs w:val="30"/>
          </w:rPr>
          <w:t>一般公共卫生类突发事件的应急响应</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_Toc398642296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7</w:t>
        </w:r>
        <w:r w:rsidR="004A29E0" w:rsidRPr="00683710">
          <w:rPr>
            <w:rFonts w:ascii="仿宋_GB2312" w:eastAsia="仿宋_GB2312" w:cs="仿宋_GB2312"/>
            <w:noProof/>
            <w:webHidden/>
            <w:sz w:val="30"/>
            <w:szCs w:val="30"/>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97" w:history="1">
        <w:r w:rsidR="004A29E0">
          <w:rPr>
            <w:rStyle w:val="a5"/>
            <w:rFonts w:ascii="仿宋_GB2312" w:eastAsia="仿宋_GB2312" w:cs="仿宋_GB2312"/>
            <w:noProof/>
            <w:sz w:val="30"/>
            <w:szCs w:val="30"/>
          </w:rPr>
          <w:t xml:space="preserve">6.2 </w:t>
        </w:r>
        <w:r w:rsidR="004A29E0" w:rsidRPr="00683710">
          <w:rPr>
            <w:rStyle w:val="a5"/>
            <w:rFonts w:ascii="仿宋_GB2312" w:eastAsia="仿宋_GB2312" w:cs="仿宋_GB2312" w:hint="eastAsia"/>
            <w:noProof/>
            <w:sz w:val="30"/>
            <w:szCs w:val="30"/>
          </w:rPr>
          <w:t>较大及重大公共卫生类突发事件的应急响应</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_Toc398642297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10</w:t>
        </w:r>
        <w:r w:rsidR="004A29E0" w:rsidRPr="00683710">
          <w:rPr>
            <w:rFonts w:ascii="仿宋_GB2312" w:eastAsia="仿宋_GB2312" w:cs="仿宋_GB2312"/>
            <w:noProof/>
            <w:webHidden/>
            <w:sz w:val="30"/>
            <w:szCs w:val="30"/>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298" w:history="1">
        <w:r w:rsidR="004A29E0">
          <w:rPr>
            <w:rStyle w:val="a5"/>
            <w:rFonts w:ascii="仿宋_GB2312" w:eastAsia="仿宋_GB2312" w:cs="仿宋_GB2312"/>
            <w:noProof/>
            <w:sz w:val="30"/>
            <w:szCs w:val="30"/>
          </w:rPr>
          <w:t xml:space="preserve">6.3 </w:t>
        </w:r>
        <w:r w:rsidR="004A29E0" w:rsidRPr="00683710">
          <w:rPr>
            <w:rStyle w:val="a5"/>
            <w:rFonts w:ascii="仿宋_GB2312" w:eastAsia="仿宋_GB2312" w:cs="仿宋_GB2312" w:hint="eastAsia"/>
            <w:noProof/>
            <w:sz w:val="30"/>
            <w:szCs w:val="30"/>
          </w:rPr>
          <w:t>特别重大公共卫生类突发事件的应急响应</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_Toc398642298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10</w:t>
        </w:r>
        <w:r w:rsidR="004A29E0" w:rsidRPr="00683710">
          <w:rPr>
            <w:rFonts w:ascii="仿宋_GB2312" w:eastAsia="仿宋_GB2312" w:cs="仿宋_GB2312"/>
            <w:noProof/>
            <w:webHidden/>
            <w:sz w:val="30"/>
            <w:szCs w:val="30"/>
          </w:rPr>
          <w:fldChar w:fldCharType="end"/>
        </w:r>
      </w:hyperlink>
    </w:p>
    <w:p w:rsidR="004A29E0" w:rsidRPr="00683710" w:rsidRDefault="00D758AE" w:rsidP="002D5E8B">
      <w:pPr>
        <w:pStyle w:val="10"/>
        <w:rPr>
          <w:rFonts w:ascii="黑体" w:hAnsi="Calibri" w:cs="Times New Roman"/>
          <w:noProof/>
        </w:rPr>
      </w:pPr>
      <w:hyperlink w:anchor="_Toc398642299" w:history="1">
        <w:r w:rsidR="004A29E0" w:rsidRPr="00683710">
          <w:rPr>
            <w:rStyle w:val="a5"/>
            <w:rFonts w:cs="仿宋_GB2312"/>
            <w:b/>
            <w:bCs/>
            <w:noProof/>
          </w:rPr>
          <w:t>7.</w:t>
        </w:r>
        <w:r w:rsidR="004A29E0">
          <w:rPr>
            <w:rStyle w:val="a5"/>
            <w:rFonts w:cs="仿宋_GB2312"/>
            <w:b/>
            <w:bCs/>
            <w:noProof/>
          </w:rPr>
          <w:t xml:space="preserve"> </w:t>
        </w:r>
        <w:r w:rsidR="004A29E0" w:rsidRPr="00683710">
          <w:rPr>
            <w:rStyle w:val="a5"/>
            <w:rFonts w:cs="仿宋_GB2312" w:hint="eastAsia"/>
            <w:b/>
            <w:bCs/>
            <w:noProof/>
          </w:rPr>
          <w:t>应急结束</w:t>
        </w:r>
        <w:r w:rsidR="004A29E0" w:rsidRPr="00683710">
          <w:rPr>
            <w:rFonts w:cs="Times New Roman"/>
            <w:noProof/>
            <w:webHidden/>
          </w:rPr>
          <w:tab/>
        </w:r>
        <w:r w:rsidR="004A29E0" w:rsidRPr="00683710">
          <w:rPr>
            <w:noProof/>
            <w:webHidden/>
          </w:rPr>
          <w:fldChar w:fldCharType="begin"/>
        </w:r>
        <w:r w:rsidR="004A29E0" w:rsidRPr="00683710">
          <w:rPr>
            <w:noProof/>
            <w:webHidden/>
          </w:rPr>
          <w:instrText xml:space="preserve"> PAGEREF _Toc398642299 \h </w:instrText>
        </w:r>
        <w:r w:rsidR="004A29E0" w:rsidRPr="00683710">
          <w:rPr>
            <w:noProof/>
            <w:webHidden/>
          </w:rPr>
        </w:r>
        <w:r w:rsidR="004A29E0" w:rsidRPr="00683710">
          <w:rPr>
            <w:noProof/>
            <w:webHidden/>
          </w:rPr>
          <w:fldChar w:fldCharType="separate"/>
        </w:r>
        <w:r w:rsidR="004A29E0">
          <w:rPr>
            <w:noProof/>
            <w:webHidden/>
          </w:rPr>
          <w:t>10</w:t>
        </w:r>
        <w:r w:rsidR="004A29E0" w:rsidRPr="00683710">
          <w:rPr>
            <w:noProof/>
            <w:webHidden/>
          </w:rPr>
          <w:fldChar w:fldCharType="end"/>
        </w:r>
      </w:hyperlink>
    </w:p>
    <w:p w:rsidR="004A29E0" w:rsidRPr="00683710" w:rsidRDefault="00D758AE" w:rsidP="002D5E8B">
      <w:pPr>
        <w:pStyle w:val="10"/>
        <w:rPr>
          <w:rFonts w:ascii="黑体" w:hAnsi="Calibri" w:cs="Times New Roman"/>
          <w:noProof/>
        </w:rPr>
      </w:pPr>
      <w:hyperlink w:anchor="_Toc398642300" w:history="1">
        <w:r w:rsidR="004A29E0" w:rsidRPr="00683710">
          <w:rPr>
            <w:rStyle w:val="a5"/>
            <w:rFonts w:cs="仿宋_GB2312"/>
            <w:b/>
            <w:bCs/>
            <w:noProof/>
          </w:rPr>
          <w:t>8.</w:t>
        </w:r>
        <w:r w:rsidR="004A29E0">
          <w:rPr>
            <w:rStyle w:val="a5"/>
            <w:rFonts w:cs="仿宋_GB2312"/>
            <w:b/>
            <w:bCs/>
            <w:noProof/>
          </w:rPr>
          <w:t xml:space="preserve"> </w:t>
        </w:r>
        <w:r w:rsidR="004A29E0" w:rsidRPr="00683710">
          <w:rPr>
            <w:rStyle w:val="a5"/>
            <w:rFonts w:cs="仿宋_GB2312" w:hint="eastAsia"/>
            <w:b/>
            <w:bCs/>
            <w:noProof/>
          </w:rPr>
          <w:t>后期处置</w:t>
        </w:r>
        <w:r w:rsidR="004A29E0" w:rsidRPr="00683710">
          <w:rPr>
            <w:rFonts w:cs="Times New Roman"/>
            <w:noProof/>
            <w:webHidden/>
          </w:rPr>
          <w:tab/>
        </w:r>
        <w:r w:rsidR="004A29E0" w:rsidRPr="00683710">
          <w:rPr>
            <w:noProof/>
            <w:webHidden/>
          </w:rPr>
          <w:fldChar w:fldCharType="begin"/>
        </w:r>
        <w:r w:rsidR="004A29E0" w:rsidRPr="00683710">
          <w:rPr>
            <w:noProof/>
            <w:webHidden/>
          </w:rPr>
          <w:instrText xml:space="preserve"> PAGEREF _Toc398642300 \h </w:instrText>
        </w:r>
        <w:r w:rsidR="004A29E0" w:rsidRPr="00683710">
          <w:rPr>
            <w:noProof/>
            <w:webHidden/>
          </w:rPr>
        </w:r>
        <w:r w:rsidR="004A29E0" w:rsidRPr="00683710">
          <w:rPr>
            <w:noProof/>
            <w:webHidden/>
          </w:rPr>
          <w:fldChar w:fldCharType="separate"/>
        </w:r>
        <w:r w:rsidR="004A29E0">
          <w:rPr>
            <w:noProof/>
            <w:webHidden/>
          </w:rPr>
          <w:t>11</w:t>
        </w:r>
        <w:r w:rsidR="004A29E0" w:rsidRPr="00683710">
          <w:rPr>
            <w:noProof/>
            <w:webHidden/>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301" w:history="1">
        <w:r w:rsidR="004A29E0" w:rsidRPr="00683710">
          <w:rPr>
            <w:rStyle w:val="a5"/>
            <w:rFonts w:ascii="仿宋_GB2312" w:eastAsia="仿宋_GB2312" w:cs="仿宋_GB2312"/>
            <w:noProof/>
            <w:sz w:val="30"/>
            <w:szCs w:val="30"/>
          </w:rPr>
          <w:t xml:space="preserve">8.1 </w:t>
        </w:r>
        <w:r w:rsidR="004A29E0" w:rsidRPr="00683710">
          <w:rPr>
            <w:rStyle w:val="a5"/>
            <w:rFonts w:ascii="仿宋_GB2312" w:eastAsia="仿宋_GB2312" w:cs="仿宋_GB2312" w:hint="eastAsia"/>
            <w:noProof/>
            <w:sz w:val="30"/>
            <w:szCs w:val="30"/>
          </w:rPr>
          <w:t>后期评估</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_Toc398642301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11</w:t>
        </w:r>
        <w:r w:rsidR="004A29E0" w:rsidRPr="00683710">
          <w:rPr>
            <w:rFonts w:ascii="仿宋_GB2312" w:eastAsia="仿宋_GB2312" w:cs="仿宋_GB2312"/>
            <w:noProof/>
            <w:webHidden/>
            <w:sz w:val="30"/>
            <w:szCs w:val="30"/>
          </w:rPr>
          <w:fldChar w:fldCharType="end"/>
        </w:r>
      </w:hyperlink>
    </w:p>
    <w:p w:rsidR="00771A16" w:rsidRDefault="00D758AE" w:rsidP="005B6BB7">
      <w:pPr>
        <w:pStyle w:val="20"/>
        <w:tabs>
          <w:tab w:val="right" w:leader="dot" w:pos="9060"/>
        </w:tabs>
        <w:rPr>
          <w:rFonts w:ascii="仿宋_GB2312" w:eastAsia="仿宋_GB2312" w:cs="仿宋_GB2312"/>
          <w:noProof/>
          <w:sz w:val="30"/>
          <w:szCs w:val="30"/>
        </w:rPr>
        <w:sectPr w:rsidR="00771A16" w:rsidSect="00771A16">
          <w:pgSz w:w="11906" w:h="16838" w:code="9"/>
          <w:pgMar w:top="1134" w:right="1418" w:bottom="1134" w:left="1418" w:header="851" w:footer="992" w:gutter="0"/>
          <w:pgNumType w:fmt="upperRoman"/>
          <w:cols w:space="425"/>
          <w:titlePg/>
          <w:docGrid w:type="lines" w:linePitch="312"/>
        </w:sectPr>
      </w:pPr>
      <w:hyperlink w:anchor="_Toc398642302" w:history="1">
        <w:r w:rsidR="004A29E0" w:rsidRPr="00683710">
          <w:rPr>
            <w:rStyle w:val="a5"/>
            <w:rFonts w:ascii="仿宋_GB2312" w:eastAsia="仿宋_GB2312" w:cs="仿宋_GB2312"/>
            <w:noProof/>
            <w:sz w:val="30"/>
            <w:szCs w:val="30"/>
          </w:rPr>
          <w:t xml:space="preserve">8.2 </w:t>
        </w:r>
        <w:r w:rsidR="004A29E0" w:rsidRPr="00683710">
          <w:rPr>
            <w:rStyle w:val="a5"/>
            <w:rFonts w:ascii="仿宋_GB2312" w:eastAsia="仿宋_GB2312" w:cs="仿宋_GB2312" w:hint="eastAsia"/>
            <w:noProof/>
            <w:sz w:val="30"/>
            <w:szCs w:val="30"/>
          </w:rPr>
          <w:t>奖励与惩处</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_Toc398642302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11</w:t>
        </w:r>
        <w:r w:rsidR="004A29E0" w:rsidRPr="00683710">
          <w:rPr>
            <w:rFonts w:ascii="仿宋_GB2312" w:eastAsia="仿宋_GB2312" w:cs="仿宋_GB2312"/>
            <w:noProof/>
            <w:webHidden/>
            <w:sz w:val="30"/>
            <w:szCs w:val="30"/>
          </w:rPr>
          <w:fldChar w:fldCharType="end"/>
        </w:r>
      </w:hyperlink>
    </w:p>
    <w:bookmarkStart w:id="0" w:name="_GoBack"/>
    <w:bookmarkEnd w:id="0"/>
    <w:p w:rsidR="004A29E0" w:rsidRPr="00683710" w:rsidRDefault="00D758AE" w:rsidP="005B6BB7">
      <w:pPr>
        <w:pStyle w:val="20"/>
        <w:tabs>
          <w:tab w:val="right" w:leader="dot" w:pos="9060"/>
        </w:tabs>
        <w:rPr>
          <w:rFonts w:ascii="仿宋_GB2312" w:eastAsia="仿宋_GB2312" w:hAnsi="Calibri"/>
          <w:noProof/>
          <w:sz w:val="30"/>
          <w:szCs w:val="30"/>
        </w:rPr>
      </w:pPr>
      <w:r>
        <w:lastRenderedPageBreak/>
        <w:fldChar w:fldCharType="begin"/>
      </w:r>
      <w:r>
        <w:instrText xml:space="preserve"> HYPERLINK \l "_Toc398642303" </w:instrText>
      </w:r>
      <w:r>
        <w:fldChar w:fldCharType="separate"/>
      </w:r>
      <w:r w:rsidR="004A29E0" w:rsidRPr="00683710">
        <w:rPr>
          <w:rStyle w:val="a5"/>
          <w:rFonts w:ascii="仿宋_GB2312" w:eastAsia="仿宋_GB2312" w:cs="仿宋_GB2312"/>
          <w:noProof/>
          <w:sz w:val="30"/>
          <w:szCs w:val="30"/>
        </w:rPr>
        <w:t xml:space="preserve">8.3 </w:t>
      </w:r>
      <w:r w:rsidR="004A29E0" w:rsidRPr="00683710">
        <w:rPr>
          <w:rStyle w:val="a5"/>
          <w:rFonts w:ascii="仿宋_GB2312" w:eastAsia="仿宋_GB2312" w:cs="仿宋_GB2312" w:hint="eastAsia"/>
          <w:noProof/>
          <w:sz w:val="30"/>
          <w:szCs w:val="30"/>
        </w:rPr>
        <w:t>尽快恢复学校正常教学秩序</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_Toc398642303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11</w:t>
      </w:r>
      <w:r w:rsidR="004A29E0" w:rsidRPr="00683710">
        <w:rPr>
          <w:rFonts w:ascii="仿宋_GB2312" w:eastAsia="仿宋_GB2312" w:cs="仿宋_GB2312"/>
          <w:noProof/>
          <w:webHidden/>
          <w:sz w:val="30"/>
          <w:szCs w:val="30"/>
        </w:rPr>
        <w:fldChar w:fldCharType="end"/>
      </w:r>
      <w:r>
        <w:rPr>
          <w:rFonts w:ascii="仿宋_GB2312" w:eastAsia="仿宋_GB2312" w:cs="仿宋_GB2312"/>
          <w:noProof/>
          <w:sz w:val="30"/>
          <w:szCs w:val="30"/>
        </w:rPr>
        <w:fldChar w:fldCharType="end"/>
      </w:r>
    </w:p>
    <w:p w:rsidR="004A29E0" w:rsidRPr="00683710" w:rsidRDefault="00D758AE" w:rsidP="002D5E8B">
      <w:pPr>
        <w:pStyle w:val="10"/>
        <w:rPr>
          <w:rFonts w:ascii="黑体" w:hAnsi="Calibri" w:cs="Times New Roman"/>
          <w:noProof/>
        </w:rPr>
      </w:pPr>
      <w:hyperlink w:anchor="_Toc398642304" w:history="1">
        <w:r w:rsidR="004A29E0" w:rsidRPr="00683710">
          <w:rPr>
            <w:rStyle w:val="a5"/>
            <w:rFonts w:cs="仿宋_GB2312"/>
            <w:b/>
            <w:bCs/>
            <w:noProof/>
          </w:rPr>
          <w:t>9.</w:t>
        </w:r>
        <w:r w:rsidR="004A29E0">
          <w:rPr>
            <w:rStyle w:val="a5"/>
            <w:rFonts w:cs="仿宋_GB2312"/>
            <w:b/>
            <w:bCs/>
            <w:noProof/>
          </w:rPr>
          <w:t xml:space="preserve"> </w:t>
        </w:r>
        <w:r w:rsidR="004A29E0" w:rsidRPr="00683710">
          <w:rPr>
            <w:rStyle w:val="a5"/>
            <w:rFonts w:cs="仿宋_GB2312" w:hint="eastAsia"/>
            <w:b/>
            <w:bCs/>
            <w:noProof/>
          </w:rPr>
          <w:t>应急保障</w:t>
        </w:r>
        <w:r w:rsidR="004A29E0" w:rsidRPr="00683710">
          <w:rPr>
            <w:rFonts w:cs="Times New Roman"/>
            <w:noProof/>
            <w:webHidden/>
          </w:rPr>
          <w:tab/>
        </w:r>
        <w:r w:rsidR="004A29E0" w:rsidRPr="00683710">
          <w:rPr>
            <w:noProof/>
            <w:webHidden/>
          </w:rPr>
          <w:fldChar w:fldCharType="begin"/>
        </w:r>
        <w:r w:rsidR="004A29E0" w:rsidRPr="00683710">
          <w:rPr>
            <w:noProof/>
            <w:webHidden/>
          </w:rPr>
          <w:instrText xml:space="preserve"> PAGEREF _Toc398642304 \h </w:instrText>
        </w:r>
        <w:r w:rsidR="004A29E0" w:rsidRPr="00683710">
          <w:rPr>
            <w:noProof/>
            <w:webHidden/>
          </w:rPr>
        </w:r>
        <w:r w:rsidR="004A29E0" w:rsidRPr="00683710">
          <w:rPr>
            <w:noProof/>
            <w:webHidden/>
          </w:rPr>
          <w:fldChar w:fldCharType="separate"/>
        </w:r>
        <w:r w:rsidR="004A29E0">
          <w:rPr>
            <w:noProof/>
            <w:webHidden/>
          </w:rPr>
          <w:t>11</w:t>
        </w:r>
        <w:r w:rsidR="004A29E0" w:rsidRPr="00683710">
          <w:rPr>
            <w:noProof/>
            <w:webHidden/>
          </w:rPr>
          <w:fldChar w:fldCharType="end"/>
        </w:r>
      </w:hyperlink>
    </w:p>
    <w:p w:rsidR="004A29E0" w:rsidRPr="00683710" w:rsidRDefault="00D758AE" w:rsidP="005B6BB7">
      <w:pPr>
        <w:pStyle w:val="20"/>
        <w:tabs>
          <w:tab w:val="right" w:leader="dot" w:pos="9060"/>
        </w:tabs>
        <w:rPr>
          <w:rFonts w:ascii="仿宋_GB2312" w:eastAsia="仿宋_GB2312" w:hAnsi="Calibri"/>
          <w:noProof/>
          <w:sz w:val="30"/>
          <w:szCs w:val="30"/>
        </w:rPr>
      </w:pPr>
      <w:hyperlink w:anchor="_Toc398642305" w:history="1">
        <w:r w:rsidR="004A29E0" w:rsidRPr="00683710">
          <w:rPr>
            <w:rStyle w:val="a5"/>
            <w:rFonts w:ascii="仿宋_GB2312" w:eastAsia="仿宋_GB2312" w:cs="仿宋_GB2312"/>
            <w:noProof/>
            <w:sz w:val="30"/>
            <w:szCs w:val="30"/>
          </w:rPr>
          <w:t>9.1</w:t>
        </w:r>
        <w:r w:rsidR="004A29E0" w:rsidRPr="00683710">
          <w:rPr>
            <w:rStyle w:val="a5"/>
            <w:rFonts w:ascii="仿宋_GB2312" w:eastAsia="仿宋_GB2312" w:cs="仿宋_GB2312" w:hint="eastAsia"/>
            <w:noProof/>
            <w:sz w:val="30"/>
            <w:szCs w:val="30"/>
          </w:rPr>
          <w:t xml:space="preserve">　通信与信息保障</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_Toc398642305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11</w:t>
        </w:r>
        <w:r w:rsidR="004A29E0" w:rsidRPr="00683710">
          <w:rPr>
            <w:rFonts w:ascii="仿宋_GB2312" w:eastAsia="仿宋_GB2312" w:cs="仿宋_GB2312"/>
            <w:noProof/>
            <w:webHidden/>
            <w:sz w:val="30"/>
            <w:szCs w:val="30"/>
          </w:rPr>
          <w:fldChar w:fldCharType="end"/>
        </w:r>
      </w:hyperlink>
    </w:p>
    <w:p w:rsidR="00771A16" w:rsidRDefault="00D758AE" w:rsidP="00771A16">
      <w:pPr>
        <w:pStyle w:val="20"/>
        <w:tabs>
          <w:tab w:val="right" w:leader="dot" w:pos="9060"/>
        </w:tabs>
        <w:rPr>
          <w:rFonts w:ascii="仿宋_GB2312" w:eastAsia="仿宋_GB2312" w:cs="仿宋_GB2312" w:hint="eastAsia"/>
          <w:noProof/>
          <w:sz w:val="30"/>
          <w:szCs w:val="30"/>
        </w:rPr>
      </w:pPr>
      <w:hyperlink w:anchor="_Toc398642306" w:history="1">
        <w:r w:rsidR="004A29E0" w:rsidRPr="00683710">
          <w:rPr>
            <w:rStyle w:val="a5"/>
            <w:rFonts w:ascii="仿宋_GB2312" w:eastAsia="仿宋_GB2312" w:cs="仿宋_GB2312"/>
            <w:noProof/>
            <w:sz w:val="30"/>
            <w:szCs w:val="30"/>
          </w:rPr>
          <w:t>9.2</w:t>
        </w:r>
        <w:r w:rsidR="004A29E0" w:rsidRPr="00683710">
          <w:rPr>
            <w:rStyle w:val="a5"/>
            <w:rFonts w:ascii="仿宋_GB2312" w:eastAsia="仿宋_GB2312" w:cs="仿宋_GB2312" w:hint="eastAsia"/>
            <w:noProof/>
            <w:sz w:val="30"/>
            <w:szCs w:val="30"/>
          </w:rPr>
          <w:t xml:space="preserve">　应急支援与装备保障</w:t>
        </w:r>
        <w:r w:rsidR="004A29E0" w:rsidRPr="00683710">
          <w:rPr>
            <w:rFonts w:ascii="仿宋_GB2312" w:eastAsia="仿宋_GB2312"/>
            <w:noProof/>
            <w:webHidden/>
            <w:sz w:val="30"/>
            <w:szCs w:val="30"/>
          </w:rPr>
          <w:tab/>
        </w:r>
        <w:r w:rsidR="004A29E0" w:rsidRPr="00683710">
          <w:rPr>
            <w:rFonts w:ascii="仿宋_GB2312" w:eastAsia="仿宋_GB2312" w:cs="仿宋_GB2312"/>
            <w:noProof/>
            <w:webHidden/>
            <w:sz w:val="30"/>
            <w:szCs w:val="30"/>
          </w:rPr>
          <w:fldChar w:fldCharType="begin"/>
        </w:r>
        <w:r w:rsidR="004A29E0" w:rsidRPr="00683710">
          <w:rPr>
            <w:rFonts w:ascii="仿宋_GB2312" w:eastAsia="仿宋_GB2312" w:cs="仿宋_GB2312"/>
            <w:noProof/>
            <w:webHidden/>
            <w:sz w:val="30"/>
            <w:szCs w:val="30"/>
          </w:rPr>
          <w:instrText xml:space="preserve"> PAGEREF _Toc398642306 \h </w:instrText>
        </w:r>
        <w:r w:rsidR="004A29E0" w:rsidRPr="00683710">
          <w:rPr>
            <w:rFonts w:ascii="仿宋_GB2312" w:eastAsia="仿宋_GB2312" w:cs="仿宋_GB2312"/>
            <w:noProof/>
            <w:webHidden/>
            <w:sz w:val="30"/>
            <w:szCs w:val="30"/>
          </w:rPr>
        </w:r>
        <w:r w:rsidR="004A29E0" w:rsidRPr="00683710">
          <w:rPr>
            <w:rFonts w:ascii="仿宋_GB2312" w:eastAsia="仿宋_GB2312" w:cs="仿宋_GB2312"/>
            <w:noProof/>
            <w:webHidden/>
            <w:sz w:val="30"/>
            <w:szCs w:val="30"/>
          </w:rPr>
          <w:fldChar w:fldCharType="separate"/>
        </w:r>
        <w:r w:rsidR="004A29E0">
          <w:rPr>
            <w:rFonts w:ascii="仿宋_GB2312" w:eastAsia="仿宋_GB2312" w:cs="仿宋_GB2312"/>
            <w:noProof/>
            <w:webHidden/>
            <w:sz w:val="30"/>
            <w:szCs w:val="30"/>
          </w:rPr>
          <w:t>12</w:t>
        </w:r>
        <w:r w:rsidR="004A29E0" w:rsidRPr="00683710">
          <w:rPr>
            <w:rFonts w:ascii="仿宋_GB2312" w:eastAsia="仿宋_GB2312" w:cs="仿宋_GB2312"/>
            <w:noProof/>
            <w:webHidden/>
            <w:sz w:val="30"/>
            <w:szCs w:val="30"/>
          </w:rPr>
          <w:fldChar w:fldCharType="end"/>
        </w:r>
      </w:hyperlink>
    </w:p>
    <w:p w:rsidR="00771A16" w:rsidRDefault="00771A16" w:rsidP="00771A16">
      <w:pPr>
        <w:sectPr w:rsidR="00771A16" w:rsidSect="00771A16">
          <w:pgSz w:w="11906" w:h="16838" w:code="9"/>
          <w:pgMar w:top="1134" w:right="1418" w:bottom="1134" w:left="1418" w:header="851" w:footer="992" w:gutter="0"/>
          <w:pgNumType w:fmt="upperRoman"/>
          <w:cols w:space="425"/>
          <w:titlePg/>
          <w:docGrid w:type="lines" w:linePitch="312"/>
        </w:sectPr>
      </w:pPr>
    </w:p>
    <w:p w:rsidR="004A29E0" w:rsidRPr="005B6BB7" w:rsidRDefault="004A29E0" w:rsidP="00771A16">
      <w:pPr>
        <w:jc w:val="center"/>
        <w:rPr>
          <w:rFonts w:ascii="创艺简标宋" w:eastAsia="创艺简标宋"/>
          <w:bCs/>
          <w:sz w:val="36"/>
          <w:szCs w:val="36"/>
        </w:rPr>
      </w:pPr>
      <w:r w:rsidRPr="00683710">
        <w:rPr>
          <w:rFonts w:ascii="黑体" w:eastAsia="黑体" w:hAnsi="仿宋" w:cs="黑体"/>
        </w:rPr>
        <w:lastRenderedPageBreak/>
        <w:fldChar w:fldCharType="end"/>
      </w:r>
      <w:r w:rsidRPr="005B6BB7">
        <w:rPr>
          <w:rFonts w:ascii="创艺简标宋" w:eastAsia="创艺简标宋" w:cs="黑体" w:hint="eastAsia"/>
          <w:bCs/>
          <w:sz w:val="36"/>
          <w:szCs w:val="36"/>
        </w:rPr>
        <w:t>华南理工大学公共卫生类突发事件应急预案</w:t>
      </w:r>
    </w:p>
    <w:p w:rsidR="004A29E0" w:rsidRPr="00DD3BB9" w:rsidRDefault="004A29E0" w:rsidP="002D5E8B">
      <w:pPr>
        <w:spacing w:line="520" w:lineRule="exact"/>
        <w:jc w:val="center"/>
        <w:rPr>
          <w:rFonts w:ascii="黑体" w:eastAsia="黑体"/>
          <w:b/>
          <w:bCs/>
          <w:sz w:val="30"/>
          <w:szCs w:val="30"/>
        </w:rPr>
      </w:pPr>
    </w:p>
    <w:p w:rsidR="004A29E0" w:rsidRPr="00353BFE" w:rsidRDefault="004A29E0" w:rsidP="005B6BB7">
      <w:pPr>
        <w:pStyle w:val="1"/>
        <w:spacing w:before="0" w:after="0" w:line="520" w:lineRule="exact"/>
        <w:ind w:firstLineChars="198" w:firstLine="596"/>
        <w:rPr>
          <w:rFonts w:ascii="仿宋_GB2312" w:eastAsia="仿宋_GB2312"/>
          <w:sz w:val="30"/>
          <w:szCs w:val="30"/>
        </w:rPr>
      </w:pPr>
      <w:bookmarkStart w:id="1" w:name="_Toc249194312"/>
      <w:bookmarkStart w:id="2" w:name="_Toc398642281"/>
      <w:r w:rsidRPr="00353BFE">
        <w:rPr>
          <w:rFonts w:ascii="仿宋_GB2312" w:eastAsia="仿宋_GB2312" w:cs="仿宋_GB2312"/>
          <w:sz w:val="30"/>
          <w:szCs w:val="30"/>
        </w:rPr>
        <w:t>1</w:t>
      </w:r>
      <w:r>
        <w:rPr>
          <w:rFonts w:ascii="仿宋_GB2312" w:eastAsia="仿宋_GB2312" w:cs="仿宋_GB2312"/>
          <w:sz w:val="30"/>
          <w:szCs w:val="30"/>
        </w:rPr>
        <w:t xml:space="preserve">. </w:t>
      </w:r>
      <w:r w:rsidRPr="00353BFE">
        <w:rPr>
          <w:rFonts w:ascii="仿宋_GB2312" w:eastAsia="仿宋_GB2312" w:cs="仿宋_GB2312" w:hint="eastAsia"/>
          <w:sz w:val="30"/>
          <w:szCs w:val="30"/>
        </w:rPr>
        <w:t>总则</w:t>
      </w:r>
      <w:bookmarkEnd w:id="1"/>
      <w:bookmarkEnd w:id="2"/>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3" w:name="_Toc249194313"/>
      <w:bookmarkStart w:id="4" w:name="_Toc398642282"/>
      <w:r w:rsidRPr="00353BFE">
        <w:rPr>
          <w:rFonts w:ascii="仿宋_GB2312" w:eastAsia="仿宋_GB2312" w:cs="仿宋_GB2312"/>
          <w:sz w:val="30"/>
          <w:szCs w:val="30"/>
        </w:rPr>
        <w:t xml:space="preserve">1.1  </w:t>
      </w:r>
      <w:r w:rsidRPr="00353BFE">
        <w:rPr>
          <w:rFonts w:ascii="仿宋_GB2312" w:eastAsia="仿宋_GB2312" w:cs="仿宋_GB2312" w:hint="eastAsia"/>
          <w:sz w:val="30"/>
          <w:szCs w:val="30"/>
        </w:rPr>
        <w:t>目的</w:t>
      </w:r>
      <w:bookmarkEnd w:id="3"/>
      <w:bookmarkEnd w:id="4"/>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有效预防、及时控制和妥善处理突发公共卫生事件，提高快速反应和应急处置能力，将各类突发公共卫生事件对学校师生员工造成的危害降低到最低程度，确保学校师生员工的健康与生命</w:t>
      </w:r>
      <w:r>
        <w:rPr>
          <w:rFonts w:ascii="仿宋_GB2312" w:eastAsia="仿宋_GB2312" w:cs="仿宋_GB2312" w:hint="eastAsia"/>
          <w:sz w:val="30"/>
          <w:szCs w:val="30"/>
        </w:rPr>
        <w:t>安全</w:t>
      </w:r>
      <w:r w:rsidRPr="00353BFE">
        <w:rPr>
          <w:rFonts w:ascii="仿宋_GB2312" w:eastAsia="仿宋_GB2312" w:cs="仿宋_GB2312" w:hint="eastAsia"/>
          <w:sz w:val="30"/>
          <w:szCs w:val="30"/>
        </w:rPr>
        <w:t>，保证正常的教育教学和生活秩序，维护学校和社会稳定。</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5" w:name="_Toc249194314"/>
      <w:bookmarkStart w:id="6" w:name="_Toc398642283"/>
      <w:r w:rsidRPr="00353BFE">
        <w:rPr>
          <w:rFonts w:ascii="仿宋_GB2312" w:eastAsia="仿宋_GB2312" w:cs="仿宋_GB2312"/>
          <w:sz w:val="30"/>
          <w:szCs w:val="30"/>
        </w:rPr>
        <w:t>1.2</w:t>
      </w:r>
      <w:r>
        <w:rPr>
          <w:rFonts w:ascii="仿宋_GB2312" w:eastAsia="仿宋_GB2312" w:cs="仿宋_GB2312"/>
          <w:sz w:val="30"/>
          <w:szCs w:val="30"/>
        </w:rPr>
        <w:t xml:space="preserve"> </w:t>
      </w:r>
      <w:r w:rsidRPr="00353BFE">
        <w:rPr>
          <w:rFonts w:ascii="仿宋_GB2312" w:eastAsia="仿宋_GB2312" w:cs="仿宋_GB2312" w:hint="eastAsia"/>
          <w:sz w:val="30"/>
          <w:szCs w:val="30"/>
        </w:rPr>
        <w:t>编制依据</w:t>
      </w:r>
      <w:bookmarkEnd w:id="5"/>
      <w:bookmarkEnd w:id="6"/>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Pr>
          <w:rFonts w:ascii="仿宋_GB2312" w:eastAsia="仿宋_GB2312" w:cs="仿宋_GB2312"/>
          <w:sz w:val="30"/>
          <w:szCs w:val="30"/>
        </w:rPr>
        <w:t xml:space="preserve">  </w:t>
      </w:r>
      <w:r>
        <w:rPr>
          <w:rFonts w:ascii="仿宋_GB2312" w:eastAsia="仿宋_GB2312" w:cs="仿宋_GB2312" w:hint="eastAsia"/>
          <w:sz w:val="30"/>
          <w:szCs w:val="30"/>
        </w:rPr>
        <w:t>依据</w:t>
      </w:r>
      <w:r w:rsidRPr="00353BFE">
        <w:rPr>
          <w:rFonts w:ascii="仿宋_GB2312" w:eastAsia="仿宋_GB2312" w:cs="仿宋_GB2312" w:hint="eastAsia"/>
          <w:sz w:val="30"/>
          <w:szCs w:val="30"/>
        </w:rPr>
        <w:t>《中华人民共和国突发事件应对法》、《中华人民共和国传染病防治法》、《中华人民共和国食品安全法》、《突发公共卫生事件应急条例》、《国家突发公共卫生事件应急预案》及《教育系统</w:t>
      </w:r>
      <w:r>
        <w:rPr>
          <w:rFonts w:ascii="仿宋_GB2312" w:eastAsia="仿宋_GB2312" w:cs="仿宋_GB2312" w:hint="eastAsia"/>
          <w:sz w:val="30"/>
          <w:szCs w:val="30"/>
        </w:rPr>
        <w:t>公共卫生类</w:t>
      </w:r>
      <w:r w:rsidRPr="00353BFE">
        <w:rPr>
          <w:rFonts w:ascii="仿宋_GB2312" w:eastAsia="仿宋_GB2312" w:cs="仿宋_GB2312" w:hint="eastAsia"/>
          <w:sz w:val="30"/>
          <w:szCs w:val="30"/>
        </w:rPr>
        <w:t>突发事件应急预案》等法律法规。</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7" w:name="_Toc249194315"/>
      <w:bookmarkStart w:id="8" w:name="_Toc398642284"/>
      <w:r w:rsidRPr="00353BFE">
        <w:rPr>
          <w:rFonts w:ascii="仿宋_GB2312" w:eastAsia="仿宋_GB2312" w:cs="仿宋_GB2312"/>
          <w:sz w:val="30"/>
          <w:szCs w:val="30"/>
        </w:rPr>
        <w:t>1.3</w:t>
      </w:r>
      <w:r>
        <w:rPr>
          <w:rFonts w:ascii="仿宋_GB2312" w:eastAsia="仿宋_GB2312" w:cs="仿宋_GB2312"/>
          <w:sz w:val="30"/>
          <w:szCs w:val="30"/>
        </w:rPr>
        <w:t xml:space="preserve"> </w:t>
      </w:r>
      <w:r w:rsidRPr="00353BFE">
        <w:rPr>
          <w:rFonts w:ascii="仿宋_GB2312" w:eastAsia="仿宋_GB2312" w:cs="仿宋_GB2312" w:hint="eastAsia"/>
          <w:sz w:val="30"/>
          <w:szCs w:val="30"/>
        </w:rPr>
        <w:t>适用范围</w:t>
      </w:r>
      <w:bookmarkEnd w:id="7"/>
      <w:bookmarkEnd w:id="8"/>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本预案适用于</w:t>
      </w:r>
      <w:r>
        <w:rPr>
          <w:rFonts w:ascii="仿宋_GB2312" w:eastAsia="仿宋_GB2312" w:cs="仿宋_GB2312" w:hint="eastAsia"/>
          <w:sz w:val="30"/>
          <w:szCs w:val="30"/>
        </w:rPr>
        <w:t>学校</w:t>
      </w:r>
      <w:r w:rsidRPr="00353BFE">
        <w:rPr>
          <w:rFonts w:ascii="仿宋_GB2312" w:eastAsia="仿宋_GB2312" w:cs="仿宋_GB2312" w:hint="eastAsia"/>
          <w:sz w:val="30"/>
          <w:szCs w:val="30"/>
        </w:rPr>
        <w:t>应对各类突发公共卫生事件的应急处置工作，包括发生在学校内以及学校所在地区发生的，可能对学校师生健康与生命安全造成危害的重大传染病、群体性不明原因疾病、食物中毒等公共卫生事件的应急处置工作。</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9" w:name="_Toc249194316"/>
      <w:bookmarkStart w:id="10" w:name="_Toc398642285"/>
      <w:r w:rsidRPr="00353BFE">
        <w:rPr>
          <w:rFonts w:ascii="仿宋_GB2312" w:eastAsia="仿宋_GB2312" w:cs="仿宋_GB2312"/>
          <w:sz w:val="30"/>
          <w:szCs w:val="30"/>
        </w:rPr>
        <w:t>1.4</w:t>
      </w:r>
      <w:r>
        <w:rPr>
          <w:rFonts w:ascii="仿宋_GB2312" w:eastAsia="仿宋_GB2312" w:cs="仿宋_GB2312"/>
          <w:sz w:val="30"/>
          <w:szCs w:val="30"/>
        </w:rPr>
        <w:t xml:space="preserve"> </w:t>
      </w:r>
      <w:r w:rsidRPr="00353BFE">
        <w:rPr>
          <w:rFonts w:ascii="仿宋_GB2312" w:eastAsia="仿宋_GB2312" w:cs="仿宋_GB2312" w:hint="eastAsia"/>
          <w:sz w:val="30"/>
          <w:szCs w:val="30"/>
        </w:rPr>
        <w:t>工作原则</w:t>
      </w:r>
      <w:bookmarkEnd w:id="9"/>
      <w:bookmarkEnd w:id="10"/>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1.4.1</w:t>
        </w:r>
      </w:smartTag>
      <w:r w:rsidRPr="00353BFE">
        <w:rPr>
          <w:rFonts w:ascii="仿宋_GB2312" w:eastAsia="仿宋_GB2312" w:cs="仿宋_GB2312" w:hint="eastAsia"/>
          <w:sz w:val="30"/>
          <w:szCs w:val="30"/>
        </w:rPr>
        <w:t>统一领导，快速反应。学校成立公共卫生</w:t>
      </w:r>
      <w:r>
        <w:rPr>
          <w:rFonts w:ascii="仿宋_GB2312" w:eastAsia="仿宋_GB2312" w:cs="仿宋_GB2312" w:hint="eastAsia"/>
          <w:sz w:val="30"/>
          <w:szCs w:val="30"/>
        </w:rPr>
        <w:t>突发事件应急工作领导小组（以下简称学校领导小组）和</w:t>
      </w:r>
      <w:r w:rsidRPr="00353BFE">
        <w:rPr>
          <w:rFonts w:ascii="仿宋_GB2312" w:eastAsia="仿宋_GB2312" w:cs="仿宋_GB2312" w:hint="eastAsia"/>
          <w:sz w:val="30"/>
          <w:szCs w:val="30"/>
        </w:rPr>
        <w:t>公共卫生突发事件应急处置</w:t>
      </w:r>
      <w:r>
        <w:rPr>
          <w:rFonts w:ascii="仿宋_GB2312" w:eastAsia="仿宋_GB2312" w:cs="仿宋_GB2312" w:hint="eastAsia"/>
          <w:sz w:val="30"/>
          <w:szCs w:val="30"/>
        </w:rPr>
        <w:t>工作</w:t>
      </w:r>
      <w:r w:rsidRPr="00353BFE">
        <w:rPr>
          <w:rFonts w:ascii="仿宋_GB2312" w:eastAsia="仿宋_GB2312" w:cs="仿宋_GB2312" w:hint="eastAsia"/>
          <w:sz w:val="30"/>
          <w:szCs w:val="30"/>
        </w:rPr>
        <w:t>组</w:t>
      </w:r>
      <w:r>
        <w:rPr>
          <w:rFonts w:ascii="仿宋_GB2312" w:eastAsia="仿宋_GB2312" w:cs="仿宋_GB2312" w:hint="eastAsia"/>
          <w:sz w:val="30"/>
          <w:szCs w:val="30"/>
        </w:rPr>
        <w:t>（以下简称工作组）</w:t>
      </w:r>
      <w:r w:rsidRPr="00353BFE">
        <w:rPr>
          <w:rFonts w:ascii="仿宋_GB2312" w:eastAsia="仿宋_GB2312" w:cs="仿宋_GB2312" w:hint="eastAsia"/>
          <w:sz w:val="30"/>
          <w:szCs w:val="30"/>
        </w:rPr>
        <w:t>，在上级教育主管部门的统一领导下，与</w:t>
      </w:r>
      <w:r w:rsidRPr="009C311D">
        <w:rPr>
          <w:rFonts w:ascii="仿宋_GB2312" w:eastAsia="仿宋_GB2312" w:cs="仿宋_GB2312" w:hint="eastAsia"/>
          <w:sz w:val="30"/>
          <w:szCs w:val="30"/>
        </w:rPr>
        <w:t>所属地卫生行政部门、疾病预防控制中心</w:t>
      </w:r>
      <w:r w:rsidRPr="00353BFE">
        <w:rPr>
          <w:rFonts w:ascii="仿宋_GB2312" w:eastAsia="仿宋_GB2312" w:cs="仿宋_GB2312" w:hint="eastAsia"/>
          <w:sz w:val="30"/>
          <w:szCs w:val="30"/>
        </w:rPr>
        <w:t>密切配合，全面负责应对公共卫生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突发事件的处置工作，形成处置公共卫生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突发事件的快速反应机制，确保发现、报告、指挥、处置等环节的紧密衔接，做到快速反应，正确应对，果断处置。</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lastRenderedPageBreak/>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1.4.2</w:t>
        </w:r>
      </w:smartTag>
      <w:r w:rsidRPr="00353BFE">
        <w:rPr>
          <w:rFonts w:ascii="仿宋_GB2312" w:eastAsia="仿宋_GB2312" w:cs="仿宋_GB2312" w:hint="eastAsia"/>
          <w:sz w:val="30"/>
          <w:szCs w:val="30"/>
        </w:rPr>
        <w:t>预防为主，及时控制。立足于防范，抓早、抓小。学校各单位要认真排查各类卫生安全隐患，强化信息的广泛收集，对各类可能引发突发公共卫生事件的情况及时进行分析、预警，落实各项防范措施，做好人员、技术、物资和设备的应急储备工作，做到早预防、早发现、早报告、早处理，把事件危害降低到最低程度。</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1.4.</w:t>
        </w:r>
        <w:r>
          <w:rPr>
            <w:rFonts w:ascii="仿宋_GB2312" w:eastAsia="仿宋_GB2312" w:cs="仿宋_GB2312"/>
            <w:sz w:val="30"/>
            <w:szCs w:val="30"/>
          </w:rPr>
          <w:t>3</w:t>
        </w:r>
      </w:smartTag>
      <w:r w:rsidRPr="00353BFE">
        <w:rPr>
          <w:rFonts w:ascii="仿宋_GB2312" w:eastAsia="仿宋_GB2312" w:cs="仿宋_GB2312" w:hint="eastAsia"/>
          <w:sz w:val="30"/>
          <w:szCs w:val="30"/>
        </w:rPr>
        <w:t>系统联动，群防群控。发生公共卫生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突发事件后，各相关部门负责人要立即深入第一线，掌握情况，开展工作，控制局面。</w:t>
      </w:r>
      <w:r>
        <w:rPr>
          <w:rFonts w:ascii="仿宋_GB2312" w:eastAsia="仿宋_GB2312" w:cs="仿宋_GB2312" w:hint="eastAsia"/>
          <w:sz w:val="30"/>
          <w:szCs w:val="30"/>
        </w:rPr>
        <w:t>工作组</w:t>
      </w:r>
      <w:r w:rsidRPr="00353BFE">
        <w:rPr>
          <w:rFonts w:ascii="仿宋_GB2312" w:eastAsia="仿宋_GB2312" w:cs="仿宋_GB2312" w:hint="eastAsia"/>
          <w:sz w:val="30"/>
          <w:szCs w:val="30"/>
        </w:rPr>
        <w:t>要迅速与卫生、食品药品监管等部门联系，形成各级各部门系统联动，群防群控的有效处置工作格局。</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1.4.</w:t>
        </w:r>
        <w:r>
          <w:rPr>
            <w:rFonts w:ascii="仿宋_GB2312" w:eastAsia="仿宋_GB2312" w:cs="仿宋_GB2312"/>
            <w:sz w:val="30"/>
            <w:szCs w:val="30"/>
          </w:rPr>
          <w:t>4</w:t>
        </w:r>
      </w:smartTag>
      <w:r w:rsidRPr="00353BFE">
        <w:rPr>
          <w:rFonts w:ascii="仿宋_GB2312" w:eastAsia="仿宋_GB2312" w:cs="仿宋_GB2312" w:hint="eastAsia"/>
          <w:sz w:val="30"/>
          <w:szCs w:val="30"/>
        </w:rPr>
        <w:t>以人为本，生命至上。处置公共卫生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突发事件中，要坚持以人为本的原则，始终把保护师生健康和生命安全放在第一位，特别是对危重病人要不惜代价地迅速组织救治。</w:t>
      </w:r>
    </w:p>
    <w:p w:rsidR="004A29E0" w:rsidRDefault="004A29E0" w:rsidP="005B6BB7">
      <w:pPr>
        <w:pStyle w:val="1"/>
        <w:spacing w:before="0" w:after="0" w:line="520" w:lineRule="exact"/>
        <w:ind w:firstLineChars="198" w:firstLine="596"/>
        <w:rPr>
          <w:rFonts w:ascii="仿宋_GB2312" w:eastAsia="仿宋_GB2312"/>
          <w:sz w:val="30"/>
          <w:szCs w:val="30"/>
        </w:rPr>
      </w:pPr>
      <w:bookmarkStart w:id="11" w:name="_Toc249194317"/>
      <w:bookmarkStart w:id="12" w:name="_Toc398642286"/>
      <w:r w:rsidRPr="00353BFE">
        <w:rPr>
          <w:rFonts w:ascii="仿宋_GB2312" w:eastAsia="仿宋_GB2312" w:cs="仿宋_GB2312"/>
          <w:sz w:val="30"/>
          <w:szCs w:val="30"/>
        </w:rPr>
        <w:t>2</w:t>
      </w:r>
      <w:r>
        <w:rPr>
          <w:rFonts w:ascii="仿宋_GB2312" w:eastAsia="仿宋_GB2312" w:cs="仿宋_GB2312"/>
          <w:sz w:val="30"/>
          <w:szCs w:val="30"/>
        </w:rPr>
        <w:t xml:space="preserve">. </w:t>
      </w:r>
      <w:r w:rsidRPr="00353BFE">
        <w:rPr>
          <w:rFonts w:ascii="仿宋_GB2312" w:eastAsia="仿宋_GB2312" w:cs="仿宋_GB2312" w:hint="eastAsia"/>
          <w:sz w:val="30"/>
          <w:szCs w:val="30"/>
        </w:rPr>
        <w:t>应急组织指挥体系及职责</w:t>
      </w:r>
      <w:bookmarkEnd w:id="11"/>
      <w:bookmarkEnd w:id="12"/>
    </w:p>
    <w:p w:rsidR="004A29E0" w:rsidRDefault="004A29E0" w:rsidP="005B6BB7">
      <w:pPr>
        <w:pStyle w:val="2"/>
        <w:spacing w:before="0" w:after="0" w:line="520" w:lineRule="exact"/>
        <w:ind w:firstLineChars="198" w:firstLine="596"/>
        <w:rPr>
          <w:rFonts w:ascii="仿宋_GB2312" w:eastAsia="仿宋_GB2312" w:cs="Times New Roman"/>
          <w:sz w:val="30"/>
          <w:szCs w:val="30"/>
        </w:rPr>
      </w:pPr>
      <w:bookmarkStart w:id="13" w:name="_Toc398642287"/>
      <w:r w:rsidRPr="00353BFE">
        <w:rPr>
          <w:rFonts w:ascii="仿宋_GB2312" w:eastAsia="仿宋_GB2312" w:cs="仿宋_GB2312"/>
          <w:sz w:val="30"/>
          <w:szCs w:val="30"/>
        </w:rPr>
        <w:t>2.1</w:t>
      </w:r>
      <w:r>
        <w:rPr>
          <w:rFonts w:ascii="仿宋_GB2312" w:eastAsia="仿宋_GB2312" w:cs="仿宋_GB2312"/>
          <w:sz w:val="30"/>
          <w:szCs w:val="30"/>
        </w:rPr>
        <w:t xml:space="preserve"> </w:t>
      </w:r>
      <w:r>
        <w:rPr>
          <w:rFonts w:ascii="仿宋_GB2312" w:eastAsia="仿宋_GB2312" w:cs="仿宋_GB2312" w:hint="eastAsia"/>
          <w:sz w:val="30"/>
          <w:szCs w:val="30"/>
        </w:rPr>
        <w:t>学校领导小组</w:t>
      </w:r>
      <w:bookmarkEnd w:id="13"/>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t>组</w:t>
      </w:r>
      <w:r>
        <w:rPr>
          <w:rFonts w:ascii="仿宋_GB2312" w:eastAsia="仿宋_GB2312" w:cs="仿宋_GB2312"/>
          <w:sz w:val="30"/>
          <w:szCs w:val="30"/>
        </w:rPr>
        <w:t xml:space="preserve">  </w:t>
      </w:r>
      <w:r w:rsidRPr="00353BFE">
        <w:rPr>
          <w:rFonts w:ascii="仿宋_GB2312" w:eastAsia="仿宋_GB2312" w:cs="仿宋_GB2312" w:hint="eastAsia"/>
          <w:sz w:val="30"/>
          <w:szCs w:val="30"/>
        </w:rPr>
        <w:t>长：学校党委书记、校长</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t>副组长：学校</w:t>
      </w:r>
      <w:r>
        <w:rPr>
          <w:rFonts w:ascii="仿宋_GB2312" w:eastAsia="仿宋_GB2312" w:cs="仿宋_GB2312" w:hint="eastAsia"/>
          <w:sz w:val="30"/>
          <w:szCs w:val="30"/>
        </w:rPr>
        <w:t>常务副校长、</w:t>
      </w:r>
      <w:r w:rsidRPr="00353BFE">
        <w:rPr>
          <w:rFonts w:ascii="仿宋_GB2312" w:eastAsia="仿宋_GB2312" w:cs="仿宋_GB2312" w:hint="eastAsia"/>
          <w:sz w:val="30"/>
          <w:szCs w:val="30"/>
        </w:rPr>
        <w:t>党委副书记</w:t>
      </w:r>
    </w:p>
    <w:p w:rsidR="004A29E0"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t>成</w:t>
      </w:r>
      <w:r>
        <w:rPr>
          <w:rFonts w:ascii="仿宋_GB2312" w:eastAsia="仿宋_GB2312" w:cs="仿宋_GB2312"/>
          <w:sz w:val="30"/>
          <w:szCs w:val="30"/>
        </w:rPr>
        <w:t xml:space="preserve">  </w:t>
      </w:r>
      <w:r w:rsidRPr="00353BFE">
        <w:rPr>
          <w:rFonts w:ascii="仿宋_GB2312" w:eastAsia="仿宋_GB2312" w:cs="仿宋_GB2312" w:hint="eastAsia"/>
          <w:sz w:val="30"/>
          <w:szCs w:val="30"/>
        </w:rPr>
        <w:t>员：</w:t>
      </w:r>
      <w:r>
        <w:rPr>
          <w:rFonts w:ascii="仿宋_GB2312" w:eastAsia="仿宋_GB2312" w:cs="仿宋_GB2312" w:hint="eastAsia"/>
          <w:sz w:val="30"/>
          <w:szCs w:val="30"/>
        </w:rPr>
        <w:t>大学城</w:t>
      </w:r>
      <w:r w:rsidRPr="00353BFE">
        <w:rPr>
          <w:rFonts w:ascii="仿宋_GB2312" w:eastAsia="仿宋_GB2312" w:cs="仿宋_GB2312" w:hint="eastAsia"/>
          <w:sz w:val="30"/>
          <w:szCs w:val="30"/>
        </w:rPr>
        <w:t>校区管委会、党委办公室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学校办公室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、宣传部、学生工作</w:t>
      </w:r>
      <w:r>
        <w:rPr>
          <w:rFonts w:ascii="仿宋_GB2312" w:eastAsia="仿宋_GB2312" w:cs="仿宋_GB2312" w:hint="eastAsia"/>
          <w:sz w:val="30"/>
          <w:szCs w:val="30"/>
        </w:rPr>
        <w:t>部（</w:t>
      </w:r>
      <w:r w:rsidRPr="00353BFE">
        <w:rPr>
          <w:rFonts w:ascii="仿宋_GB2312" w:eastAsia="仿宋_GB2312" w:cs="仿宋_GB2312" w:hint="eastAsia"/>
          <w:sz w:val="30"/>
          <w:szCs w:val="30"/>
        </w:rPr>
        <w:t>处</w:t>
      </w:r>
      <w:r>
        <w:rPr>
          <w:rFonts w:ascii="仿宋_GB2312" w:eastAsia="仿宋_GB2312" w:cs="仿宋_GB2312" w:hint="eastAsia"/>
          <w:sz w:val="30"/>
          <w:szCs w:val="30"/>
        </w:rPr>
        <w:t>）</w:t>
      </w:r>
      <w:r w:rsidRPr="00353BFE">
        <w:rPr>
          <w:rFonts w:ascii="仿宋_GB2312" w:eastAsia="仿宋_GB2312" w:cs="仿宋_GB2312" w:hint="eastAsia"/>
          <w:sz w:val="30"/>
          <w:szCs w:val="30"/>
        </w:rPr>
        <w:t>、教务处、研究生院、</w:t>
      </w:r>
      <w:r>
        <w:rPr>
          <w:rFonts w:ascii="仿宋_GB2312" w:eastAsia="仿宋_GB2312" w:cs="仿宋_GB2312" w:hint="eastAsia"/>
          <w:sz w:val="30"/>
          <w:szCs w:val="30"/>
        </w:rPr>
        <w:t>研究生工作部、校工会、</w:t>
      </w:r>
      <w:r w:rsidRPr="00353BFE">
        <w:rPr>
          <w:rFonts w:ascii="仿宋_GB2312" w:eastAsia="仿宋_GB2312" w:cs="仿宋_GB2312" w:hint="eastAsia"/>
          <w:sz w:val="30"/>
          <w:szCs w:val="30"/>
        </w:rPr>
        <w:t>人事处、基建处、</w:t>
      </w:r>
      <w:r>
        <w:rPr>
          <w:rFonts w:ascii="仿宋_GB2312" w:eastAsia="仿宋_GB2312" w:cs="仿宋_GB2312" w:hint="eastAsia"/>
          <w:sz w:val="30"/>
          <w:szCs w:val="30"/>
        </w:rPr>
        <w:t>保卫部（处）</w:t>
      </w:r>
      <w:r w:rsidRPr="00353BFE">
        <w:rPr>
          <w:rFonts w:ascii="仿宋_GB2312" w:eastAsia="仿宋_GB2312" w:cs="仿宋_GB2312" w:hint="eastAsia"/>
          <w:sz w:val="30"/>
          <w:szCs w:val="30"/>
        </w:rPr>
        <w:t>、实验室与设备</w:t>
      </w:r>
      <w:r>
        <w:rPr>
          <w:rFonts w:ascii="仿宋_GB2312" w:eastAsia="仿宋_GB2312" w:cs="仿宋_GB2312" w:hint="eastAsia"/>
          <w:sz w:val="30"/>
          <w:szCs w:val="30"/>
        </w:rPr>
        <w:t>管理</w:t>
      </w:r>
      <w:r w:rsidRPr="00353BFE">
        <w:rPr>
          <w:rFonts w:ascii="仿宋_GB2312" w:eastAsia="仿宋_GB2312" w:cs="仿宋_GB2312" w:hint="eastAsia"/>
          <w:sz w:val="30"/>
          <w:szCs w:val="30"/>
        </w:rPr>
        <w:t>处、</w:t>
      </w:r>
      <w:r>
        <w:rPr>
          <w:rFonts w:ascii="仿宋_GB2312" w:eastAsia="仿宋_GB2312" w:cs="仿宋_GB2312" w:hint="eastAsia"/>
          <w:sz w:val="30"/>
          <w:szCs w:val="30"/>
        </w:rPr>
        <w:t>资产资源管理处、</w:t>
      </w:r>
      <w:r w:rsidRPr="00353BFE">
        <w:rPr>
          <w:rFonts w:ascii="仿宋_GB2312" w:eastAsia="仿宋_GB2312" w:cs="仿宋_GB2312" w:hint="eastAsia"/>
          <w:sz w:val="30"/>
          <w:szCs w:val="30"/>
        </w:rPr>
        <w:t>国际交流与合作处、</w:t>
      </w:r>
      <w:r>
        <w:rPr>
          <w:rFonts w:ascii="仿宋_GB2312" w:eastAsia="仿宋_GB2312" w:cs="仿宋_GB2312" w:hint="eastAsia"/>
          <w:sz w:val="30"/>
          <w:szCs w:val="30"/>
        </w:rPr>
        <w:t>财务处、</w:t>
      </w:r>
      <w:r w:rsidRPr="00353BFE">
        <w:rPr>
          <w:rFonts w:ascii="仿宋_GB2312" w:eastAsia="仿宋_GB2312" w:cs="仿宋_GB2312" w:hint="eastAsia"/>
          <w:sz w:val="30"/>
          <w:szCs w:val="30"/>
        </w:rPr>
        <w:t>继续教育学院、后勤产业集团、</w:t>
      </w:r>
      <w:r>
        <w:rPr>
          <w:rFonts w:ascii="仿宋_GB2312" w:eastAsia="仿宋_GB2312" w:cs="仿宋_GB2312" w:hint="eastAsia"/>
          <w:sz w:val="30"/>
          <w:szCs w:val="30"/>
        </w:rPr>
        <w:t>资产经营有限公司</w:t>
      </w:r>
      <w:r w:rsidRPr="00353BFE">
        <w:rPr>
          <w:rFonts w:ascii="仿宋_GB2312" w:eastAsia="仿宋_GB2312" w:cs="仿宋_GB2312" w:hint="eastAsia"/>
          <w:sz w:val="30"/>
          <w:szCs w:val="30"/>
        </w:rPr>
        <w:t>、</w:t>
      </w:r>
      <w:r>
        <w:rPr>
          <w:rFonts w:ascii="仿宋_GB2312" w:eastAsia="仿宋_GB2312" w:cs="仿宋_GB2312" w:hint="eastAsia"/>
          <w:sz w:val="30"/>
          <w:szCs w:val="30"/>
        </w:rPr>
        <w:t>校</w:t>
      </w:r>
      <w:r w:rsidRPr="00353BFE">
        <w:rPr>
          <w:rFonts w:ascii="仿宋_GB2312" w:eastAsia="仿宋_GB2312" w:cs="仿宋_GB2312" w:hint="eastAsia"/>
          <w:sz w:val="30"/>
          <w:szCs w:val="30"/>
        </w:rPr>
        <w:t>医院、</w:t>
      </w:r>
      <w:r>
        <w:rPr>
          <w:rFonts w:ascii="仿宋_GB2312" w:eastAsia="仿宋_GB2312" w:cs="仿宋_GB2312" w:hint="eastAsia"/>
          <w:sz w:val="30"/>
          <w:szCs w:val="30"/>
        </w:rPr>
        <w:t>信息网络工程研究中心（</w:t>
      </w:r>
      <w:r w:rsidRPr="00353BFE">
        <w:rPr>
          <w:rFonts w:ascii="仿宋_GB2312" w:eastAsia="仿宋_GB2312" w:cs="仿宋_GB2312" w:hint="eastAsia"/>
          <w:sz w:val="30"/>
          <w:szCs w:val="30"/>
        </w:rPr>
        <w:t>信息化办公室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等相关部门负责人</w:t>
      </w:r>
    </w:p>
    <w:p w:rsidR="004A29E0" w:rsidRPr="00353BFE" w:rsidRDefault="004A29E0" w:rsidP="002D5E8B">
      <w:pPr>
        <w:spacing w:line="520" w:lineRule="exact"/>
        <w:ind w:firstLine="600"/>
        <w:rPr>
          <w:rFonts w:ascii="仿宋_GB2312" w:eastAsia="仿宋_GB2312"/>
          <w:sz w:val="30"/>
          <w:szCs w:val="30"/>
        </w:rPr>
      </w:pPr>
      <w:r>
        <w:rPr>
          <w:rFonts w:ascii="仿宋_GB2312" w:eastAsia="仿宋_GB2312" w:cs="仿宋_GB2312" w:hint="eastAsia"/>
          <w:sz w:val="30"/>
          <w:szCs w:val="30"/>
        </w:rPr>
        <w:t>学校领导小组办公室设在党委办公室（</w:t>
      </w:r>
      <w:r w:rsidRPr="00353BFE">
        <w:rPr>
          <w:rFonts w:ascii="仿宋_GB2312" w:eastAsia="仿宋_GB2312" w:cs="仿宋_GB2312" w:hint="eastAsia"/>
          <w:sz w:val="30"/>
          <w:szCs w:val="30"/>
        </w:rPr>
        <w:t>学校办公室</w:t>
      </w:r>
      <w:r>
        <w:rPr>
          <w:rFonts w:ascii="仿宋_GB2312" w:eastAsia="仿宋_GB2312" w:cs="仿宋_GB2312" w:hint="eastAsia"/>
          <w:sz w:val="30"/>
          <w:szCs w:val="30"/>
        </w:rPr>
        <w:t>）。</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14" w:name="_Toc249194318"/>
      <w:bookmarkStart w:id="15" w:name="_Toc398642288"/>
      <w:r w:rsidRPr="00353BFE">
        <w:rPr>
          <w:rFonts w:ascii="仿宋_GB2312" w:eastAsia="仿宋_GB2312" w:cs="仿宋_GB2312"/>
          <w:sz w:val="30"/>
          <w:szCs w:val="30"/>
        </w:rPr>
        <w:t>2.</w:t>
      </w:r>
      <w:r>
        <w:rPr>
          <w:rFonts w:ascii="仿宋_GB2312" w:eastAsia="仿宋_GB2312" w:cs="仿宋_GB2312"/>
          <w:sz w:val="30"/>
          <w:szCs w:val="30"/>
        </w:rPr>
        <w:t xml:space="preserve">2 </w:t>
      </w:r>
      <w:r w:rsidRPr="00353BFE">
        <w:rPr>
          <w:rFonts w:ascii="仿宋_GB2312" w:eastAsia="仿宋_GB2312" w:cs="仿宋_GB2312" w:hint="eastAsia"/>
          <w:sz w:val="30"/>
          <w:szCs w:val="30"/>
        </w:rPr>
        <w:t>工作组及其主要职责</w:t>
      </w:r>
      <w:bookmarkEnd w:id="14"/>
      <w:bookmarkEnd w:id="15"/>
    </w:p>
    <w:p w:rsidR="004A29E0" w:rsidRPr="00353BFE" w:rsidRDefault="004A29E0" w:rsidP="002D5E8B">
      <w:pPr>
        <w:spacing w:line="520" w:lineRule="exact"/>
        <w:ind w:firstLine="600"/>
        <w:rPr>
          <w:rFonts w:ascii="仿宋_GB2312" w:eastAsia="仿宋_GB2312"/>
          <w:sz w:val="30"/>
          <w:szCs w:val="30"/>
        </w:rPr>
      </w:pP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2.</w:t>
        </w:r>
        <w:r>
          <w:rPr>
            <w:rFonts w:ascii="仿宋_GB2312" w:eastAsia="仿宋_GB2312" w:cs="仿宋_GB2312"/>
            <w:sz w:val="30"/>
            <w:szCs w:val="30"/>
          </w:rPr>
          <w:t>2</w:t>
        </w:r>
        <w:r w:rsidRPr="00353BFE">
          <w:rPr>
            <w:rFonts w:ascii="仿宋_GB2312" w:eastAsia="仿宋_GB2312" w:cs="仿宋_GB2312"/>
            <w:sz w:val="30"/>
            <w:szCs w:val="30"/>
          </w:rPr>
          <w:t>.1</w:t>
        </w:r>
      </w:smartTag>
      <w:r w:rsidRPr="00353BFE">
        <w:rPr>
          <w:rFonts w:ascii="仿宋_GB2312" w:eastAsia="仿宋_GB2312" w:cs="仿宋_GB2312" w:hint="eastAsia"/>
          <w:sz w:val="30"/>
          <w:szCs w:val="30"/>
        </w:rPr>
        <w:t>工作</w:t>
      </w:r>
      <w:r>
        <w:rPr>
          <w:rFonts w:ascii="仿宋_GB2312" w:eastAsia="仿宋_GB2312" w:cs="仿宋_GB2312" w:hint="eastAsia"/>
          <w:sz w:val="30"/>
          <w:szCs w:val="30"/>
        </w:rPr>
        <w:t>组</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lastRenderedPageBreak/>
        <w:t>组长：</w:t>
      </w:r>
      <w:r>
        <w:rPr>
          <w:rFonts w:ascii="仿宋_GB2312" w:eastAsia="仿宋_GB2312" w:cs="仿宋_GB2312" w:hint="eastAsia"/>
          <w:sz w:val="30"/>
          <w:szCs w:val="30"/>
        </w:rPr>
        <w:t>学校分管公共卫生工作的校领导</w:t>
      </w:r>
    </w:p>
    <w:p w:rsidR="004A29E0" w:rsidRPr="00353BFE" w:rsidRDefault="004A29E0" w:rsidP="002D5E8B">
      <w:pPr>
        <w:spacing w:line="520" w:lineRule="exact"/>
        <w:ind w:firstLine="600"/>
        <w:rPr>
          <w:rFonts w:ascii="仿宋_GB2312" w:eastAsia="仿宋_GB2312"/>
          <w:sz w:val="30"/>
          <w:szCs w:val="30"/>
        </w:rPr>
      </w:pPr>
      <w:r w:rsidRPr="003E14B1">
        <w:rPr>
          <w:rFonts w:ascii="仿宋_GB2312" w:eastAsia="仿宋_GB2312" w:cs="仿宋_GB2312" w:hint="eastAsia"/>
          <w:sz w:val="30"/>
          <w:szCs w:val="30"/>
        </w:rPr>
        <w:t>副组长：校医院、大学城校区管委会、后勤产业集团负责人</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t>成员：党委办公室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学校办公室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、宣传部、</w:t>
      </w:r>
      <w:r>
        <w:rPr>
          <w:rFonts w:ascii="仿宋_GB2312" w:eastAsia="仿宋_GB2312" w:cs="仿宋_GB2312" w:hint="eastAsia"/>
          <w:sz w:val="30"/>
          <w:szCs w:val="30"/>
        </w:rPr>
        <w:t>学生工作部（处）</w:t>
      </w:r>
      <w:r w:rsidRPr="00353BFE">
        <w:rPr>
          <w:rFonts w:ascii="仿宋_GB2312" w:eastAsia="仿宋_GB2312" w:cs="仿宋_GB2312" w:hint="eastAsia"/>
          <w:sz w:val="30"/>
          <w:szCs w:val="30"/>
        </w:rPr>
        <w:t>、</w:t>
      </w:r>
      <w:r>
        <w:rPr>
          <w:rFonts w:ascii="仿宋_GB2312" w:eastAsia="仿宋_GB2312" w:cs="仿宋_GB2312" w:hint="eastAsia"/>
          <w:sz w:val="30"/>
          <w:szCs w:val="30"/>
        </w:rPr>
        <w:t>研究生工作部、校工会、人事处、保卫部（处）</w:t>
      </w:r>
      <w:r w:rsidRPr="00353BFE">
        <w:rPr>
          <w:rFonts w:ascii="仿宋_GB2312" w:eastAsia="仿宋_GB2312" w:cs="仿宋_GB2312" w:hint="eastAsia"/>
          <w:sz w:val="30"/>
          <w:szCs w:val="30"/>
        </w:rPr>
        <w:t>、</w:t>
      </w:r>
      <w:r>
        <w:rPr>
          <w:rFonts w:ascii="仿宋_GB2312" w:eastAsia="仿宋_GB2312" w:cs="仿宋_GB2312" w:hint="eastAsia"/>
          <w:sz w:val="30"/>
          <w:szCs w:val="30"/>
        </w:rPr>
        <w:t>资产资源管理处、</w:t>
      </w:r>
      <w:r w:rsidRPr="00353BFE">
        <w:rPr>
          <w:rFonts w:ascii="仿宋_GB2312" w:eastAsia="仿宋_GB2312" w:cs="仿宋_GB2312" w:hint="eastAsia"/>
          <w:sz w:val="30"/>
          <w:szCs w:val="30"/>
        </w:rPr>
        <w:t>继续教育学院等相关部门负责人</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2.</w:t>
        </w:r>
        <w:r>
          <w:rPr>
            <w:rFonts w:ascii="仿宋_GB2312" w:eastAsia="仿宋_GB2312" w:cs="仿宋_GB2312"/>
            <w:sz w:val="30"/>
            <w:szCs w:val="30"/>
          </w:rPr>
          <w:t>2</w:t>
        </w:r>
        <w:r w:rsidRPr="00353BFE">
          <w:rPr>
            <w:rFonts w:ascii="仿宋_GB2312" w:eastAsia="仿宋_GB2312" w:cs="仿宋_GB2312"/>
            <w:sz w:val="30"/>
            <w:szCs w:val="30"/>
          </w:rPr>
          <w:t>.2</w:t>
        </w:r>
      </w:smartTag>
      <w:r w:rsidRPr="00353BFE">
        <w:rPr>
          <w:rFonts w:ascii="仿宋_GB2312" w:eastAsia="仿宋_GB2312" w:cs="仿宋_GB2312" w:hint="eastAsia"/>
          <w:sz w:val="30"/>
          <w:szCs w:val="30"/>
        </w:rPr>
        <w:t>主要职责</w:t>
      </w:r>
    </w:p>
    <w:p w:rsidR="004A29E0" w:rsidRPr="00353BFE" w:rsidRDefault="004A29E0" w:rsidP="005B6BB7">
      <w:pPr>
        <w:spacing w:line="520" w:lineRule="exact"/>
        <w:ind w:firstLineChars="200" w:firstLine="600"/>
        <w:rPr>
          <w:rFonts w:ascii="仿宋_GB2312" w:eastAsia="仿宋_GB2312"/>
          <w:sz w:val="30"/>
          <w:szCs w:val="30"/>
        </w:rPr>
      </w:pPr>
      <w:r w:rsidRPr="00353BFE">
        <w:rPr>
          <w:rFonts w:ascii="仿宋_GB2312" w:eastAsia="仿宋_GB2312" w:cs="仿宋_GB2312"/>
          <w:sz w:val="30"/>
          <w:szCs w:val="30"/>
        </w:rPr>
        <w:t>(</w:t>
      </w:r>
      <w:r>
        <w:rPr>
          <w:rFonts w:ascii="仿宋_GB2312" w:eastAsia="仿宋_GB2312" w:cs="仿宋_GB2312"/>
          <w:sz w:val="30"/>
          <w:szCs w:val="30"/>
        </w:rPr>
        <w:t>1</w:t>
      </w:r>
      <w:r w:rsidRPr="00353BFE">
        <w:rPr>
          <w:rFonts w:ascii="仿宋_GB2312" w:eastAsia="仿宋_GB2312" w:cs="仿宋_GB2312"/>
          <w:sz w:val="30"/>
          <w:szCs w:val="30"/>
        </w:rPr>
        <w:t>)</w:t>
      </w:r>
      <w:r>
        <w:rPr>
          <w:rFonts w:ascii="仿宋_GB2312" w:eastAsia="仿宋_GB2312" w:cs="仿宋_GB2312"/>
          <w:sz w:val="30"/>
          <w:szCs w:val="30"/>
        </w:rPr>
        <w:t xml:space="preserve"> </w:t>
      </w:r>
      <w:r w:rsidRPr="00353BFE">
        <w:rPr>
          <w:rFonts w:ascii="仿宋_GB2312" w:eastAsia="仿宋_GB2312" w:cs="仿宋_GB2312" w:hint="eastAsia"/>
          <w:sz w:val="30"/>
          <w:szCs w:val="30"/>
        </w:rPr>
        <w:t>按照国家有关要求，制定各种突发公共卫生事件</w:t>
      </w:r>
      <w:r w:rsidRPr="00C0191B">
        <w:rPr>
          <w:rFonts w:ascii="仿宋_GB2312" w:eastAsia="仿宋_GB2312" w:cs="仿宋_GB2312" w:hint="eastAsia"/>
          <w:sz w:val="30"/>
          <w:szCs w:val="30"/>
        </w:rPr>
        <w:t>校级</w:t>
      </w:r>
      <w:r w:rsidRPr="00353BFE">
        <w:rPr>
          <w:rFonts w:ascii="仿宋_GB2312" w:eastAsia="仿宋_GB2312" w:cs="仿宋_GB2312" w:hint="eastAsia"/>
          <w:sz w:val="30"/>
          <w:szCs w:val="30"/>
        </w:rPr>
        <w:t>应急预案，突发事件发生后，在第一时间启动应急预案</w:t>
      </w:r>
      <w:r>
        <w:rPr>
          <w:rFonts w:ascii="仿宋_GB2312" w:eastAsia="仿宋_GB2312" w:cs="仿宋_GB2312" w:hint="eastAsia"/>
          <w:sz w:val="30"/>
          <w:szCs w:val="30"/>
        </w:rPr>
        <w:t>；</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sz w:val="30"/>
          <w:szCs w:val="30"/>
        </w:rPr>
        <w:t>(</w:t>
      </w:r>
      <w:r>
        <w:rPr>
          <w:rFonts w:ascii="仿宋_GB2312" w:eastAsia="仿宋_GB2312" w:cs="仿宋_GB2312"/>
          <w:sz w:val="30"/>
          <w:szCs w:val="30"/>
        </w:rPr>
        <w:t>2</w:t>
      </w:r>
      <w:r w:rsidRPr="00353BFE">
        <w:rPr>
          <w:rFonts w:ascii="仿宋_GB2312" w:eastAsia="仿宋_GB2312" w:cs="仿宋_GB2312"/>
          <w:sz w:val="30"/>
          <w:szCs w:val="30"/>
        </w:rPr>
        <w:t xml:space="preserve">) </w:t>
      </w:r>
      <w:r>
        <w:rPr>
          <w:rFonts w:ascii="仿宋_GB2312" w:eastAsia="仿宋_GB2312" w:cs="仿宋_GB2312" w:hint="eastAsia"/>
          <w:sz w:val="30"/>
          <w:szCs w:val="30"/>
        </w:rPr>
        <w:t>在上级教育行政部门和</w:t>
      </w:r>
      <w:r w:rsidRPr="006921BC">
        <w:rPr>
          <w:rFonts w:ascii="仿宋_GB2312" w:eastAsia="仿宋_GB2312" w:cs="仿宋_GB2312" w:hint="eastAsia"/>
          <w:sz w:val="30"/>
          <w:szCs w:val="30"/>
        </w:rPr>
        <w:t>所属地卫生行政部门、疾病预防控制中心</w:t>
      </w:r>
      <w:r w:rsidRPr="00404EF1">
        <w:rPr>
          <w:rFonts w:ascii="仿宋_GB2312" w:eastAsia="仿宋_GB2312" w:cs="仿宋_GB2312" w:hint="eastAsia"/>
          <w:sz w:val="30"/>
          <w:szCs w:val="30"/>
        </w:rPr>
        <w:t>指导下，</w:t>
      </w:r>
      <w:r>
        <w:rPr>
          <w:rFonts w:ascii="仿宋_GB2312" w:eastAsia="仿宋_GB2312" w:cs="仿宋_GB2312" w:hint="eastAsia"/>
          <w:sz w:val="30"/>
          <w:szCs w:val="30"/>
        </w:rPr>
        <w:t>在学校领导小组的领导下</w:t>
      </w:r>
      <w:r w:rsidRPr="00353BFE">
        <w:rPr>
          <w:rFonts w:ascii="仿宋_GB2312" w:eastAsia="仿宋_GB2312" w:cs="仿宋_GB2312" w:hint="eastAsia"/>
          <w:sz w:val="30"/>
          <w:szCs w:val="30"/>
        </w:rPr>
        <w:t>，负责学校突发公共卫生事件的应急处置工作；</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sz w:val="30"/>
          <w:szCs w:val="30"/>
        </w:rPr>
        <w:t>(</w:t>
      </w:r>
      <w:r>
        <w:rPr>
          <w:rFonts w:ascii="仿宋_GB2312" w:eastAsia="仿宋_GB2312" w:cs="仿宋_GB2312"/>
          <w:sz w:val="30"/>
          <w:szCs w:val="30"/>
        </w:rPr>
        <w:t>3</w:t>
      </w: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及时收集与分析突发公共卫生事件的相关信息，并适时向上级教育行政部门通报情况，发出预警，提出紧急应对学校突发公共卫生事件的政策、措施；</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sz w:val="30"/>
          <w:szCs w:val="30"/>
        </w:rPr>
        <w:t>(</w:t>
      </w:r>
      <w:r>
        <w:rPr>
          <w:rFonts w:ascii="仿宋_GB2312" w:eastAsia="仿宋_GB2312" w:cs="仿宋_GB2312"/>
          <w:sz w:val="30"/>
          <w:szCs w:val="30"/>
        </w:rPr>
        <w:t>4</w:t>
      </w: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指导各单位应对和处置突发公共卫生事件；督促各单位落实突发公共卫生事件应对措施；</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sz w:val="30"/>
          <w:szCs w:val="30"/>
        </w:rPr>
        <w:t>(</w:t>
      </w:r>
      <w:r>
        <w:rPr>
          <w:rFonts w:ascii="仿宋_GB2312" w:eastAsia="仿宋_GB2312" w:cs="仿宋_GB2312"/>
          <w:sz w:val="30"/>
          <w:szCs w:val="30"/>
        </w:rPr>
        <w:t>5</w:t>
      </w:r>
      <w:r w:rsidRPr="00353BFE">
        <w:rPr>
          <w:rFonts w:ascii="仿宋_GB2312" w:eastAsia="仿宋_GB2312" w:cs="仿宋_GB2312"/>
          <w:sz w:val="30"/>
          <w:szCs w:val="30"/>
        </w:rPr>
        <w:t>)</w:t>
      </w:r>
      <w:r>
        <w:rPr>
          <w:rFonts w:ascii="仿宋_GB2312" w:eastAsia="仿宋_GB2312" w:cs="仿宋_GB2312"/>
          <w:sz w:val="30"/>
          <w:szCs w:val="30"/>
        </w:rPr>
        <w:t xml:space="preserve"> </w:t>
      </w:r>
      <w:r w:rsidRPr="00353BFE">
        <w:rPr>
          <w:rFonts w:ascii="仿宋_GB2312" w:eastAsia="仿宋_GB2312" w:cs="仿宋_GB2312" w:hint="eastAsia"/>
          <w:sz w:val="30"/>
          <w:szCs w:val="30"/>
        </w:rPr>
        <w:t>及时总结和推广各地、各校应对突发公共卫生事件的经验和做法</w:t>
      </w:r>
      <w:r>
        <w:rPr>
          <w:rFonts w:ascii="仿宋_GB2312" w:eastAsia="仿宋_GB2312" w:cs="仿宋_GB2312" w:hint="eastAsia"/>
          <w:sz w:val="30"/>
          <w:szCs w:val="30"/>
        </w:rPr>
        <w:t>。</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2.</w:t>
        </w:r>
        <w:r>
          <w:rPr>
            <w:rFonts w:ascii="仿宋_GB2312" w:eastAsia="仿宋_GB2312" w:cs="仿宋_GB2312"/>
            <w:sz w:val="30"/>
            <w:szCs w:val="30"/>
          </w:rPr>
          <w:t>2</w:t>
        </w:r>
        <w:r w:rsidRPr="00353BFE">
          <w:rPr>
            <w:rFonts w:ascii="仿宋_GB2312" w:eastAsia="仿宋_GB2312" w:cs="仿宋_GB2312"/>
            <w:sz w:val="30"/>
            <w:szCs w:val="30"/>
          </w:rPr>
          <w:t>.</w:t>
        </w:r>
        <w:r>
          <w:rPr>
            <w:rFonts w:ascii="仿宋_GB2312" w:eastAsia="仿宋_GB2312" w:cs="仿宋_GB2312"/>
            <w:sz w:val="30"/>
            <w:szCs w:val="30"/>
          </w:rPr>
          <w:t>3</w:t>
        </w:r>
      </w:smartTag>
      <w:r>
        <w:rPr>
          <w:rFonts w:ascii="仿宋_GB2312" w:eastAsia="仿宋_GB2312" w:cs="仿宋_GB2312" w:hint="eastAsia"/>
          <w:sz w:val="30"/>
          <w:szCs w:val="30"/>
        </w:rPr>
        <w:t>工作组办公室及其主要职责</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t>工作组办公室设在校</w:t>
      </w:r>
      <w:r>
        <w:rPr>
          <w:rFonts w:ascii="仿宋_GB2312" w:eastAsia="仿宋_GB2312" w:cs="仿宋_GB2312" w:hint="eastAsia"/>
          <w:sz w:val="30"/>
          <w:szCs w:val="30"/>
        </w:rPr>
        <w:t>医院。</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t>工作组办公室的主要职责：负责及时收集和分析相应的数据和工作情况，提出处理突发公共卫生事件的指导意见和具体措施</w:t>
      </w:r>
      <w:r>
        <w:rPr>
          <w:rFonts w:ascii="仿宋_GB2312" w:eastAsia="仿宋_GB2312" w:cs="仿宋_GB2312" w:hint="eastAsia"/>
          <w:sz w:val="30"/>
          <w:szCs w:val="30"/>
        </w:rPr>
        <w:t>，并</w:t>
      </w:r>
      <w:r w:rsidRPr="00353BFE">
        <w:rPr>
          <w:rFonts w:ascii="仿宋_GB2312" w:eastAsia="仿宋_GB2312" w:cs="仿宋_GB2312" w:hint="eastAsia"/>
          <w:sz w:val="30"/>
          <w:szCs w:val="30"/>
        </w:rPr>
        <w:t>报告</w:t>
      </w: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领导小组；及时总结和推广各地、</w:t>
      </w:r>
      <w:r w:rsidRPr="00C0191B">
        <w:rPr>
          <w:rFonts w:ascii="仿宋_GB2312" w:eastAsia="仿宋_GB2312" w:cs="仿宋_GB2312" w:hint="eastAsia"/>
          <w:sz w:val="30"/>
          <w:szCs w:val="30"/>
        </w:rPr>
        <w:t>各</w:t>
      </w:r>
      <w:r w:rsidRPr="00353BFE">
        <w:rPr>
          <w:rFonts w:ascii="仿宋_GB2312" w:eastAsia="仿宋_GB2312" w:cs="仿宋_GB2312" w:hint="eastAsia"/>
          <w:sz w:val="30"/>
          <w:szCs w:val="30"/>
        </w:rPr>
        <w:t>高校处置突发公共卫生事件的经验和做法；督导、检查校内各单位落实突发公共卫生事件应急处理工作的情况。</w:t>
      </w:r>
    </w:p>
    <w:p w:rsidR="004A29E0" w:rsidRPr="00353BFE" w:rsidRDefault="004A29E0" w:rsidP="005B6BB7">
      <w:pPr>
        <w:pStyle w:val="1"/>
        <w:spacing w:before="0" w:after="0" w:line="520" w:lineRule="exact"/>
        <w:ind w:firstLineChars="198" w:firstLine="596"/>
        <w:rPr>
          <w:rFonts w:ascii="仿宋_GB2312" w:eastAsia="仿宋_GB2312"/>
          <w:sz w:val="30"/>
          <w:szCs w:val="30"/>
        </w:rPr>
      </w:pPr>
      <w:bookmarkStart w:id="16" w:name="_Toc249194320"/>
      <w:bookmarkStart w:id="17" w:name="_Toc398642289"/>
      <w:r w:rsidRPr="00353BFE">
        <w:rPr>
          <w:rFonts w:ascii="仿宋_GB2312" w:eastAsia="仿宋_GB2312" w:cs="仿宋_GB2312"/>
          <w:sz w:val="30"/>
          <w:szCs w:val="30"/>
        </w:rPr>
        <w:lastRenderedPageBreak/>
        <w:t>3</w:t>
      </w:r>
      <w:r>
        <w:rPr>
          <w:rFonts w:ascii="仿宋_GB2312" w:eastAsia="仿宋_GB2312" w:cs="仿宋_GB2312"/>
          <w:sz w:val="30"/>
          <w:szCs w:val="30"/>
        </w:rPr>
        <w:t xml:space="preserve">. </w:t>
      </w:r>
      <w:r w:rsidRPr="00353BFE">
        <w:rPr>
          <w:rFonts w:ascii="仿宋_GB2312" w:eastAsia="仿宋_GB2312" w:cs="仿宋_GB2312" w:hint="eastAsia"/>
          <w:sz w:val="30"/>
          <w:szCs w:val="30"/>
        </w:rPr>
        <w:t>事件分级标准</w:t>
      </w:r>
      <w:bookmarkEnd w:id="16"/>
      <w:bookmarkEnd w:id="17"/>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根据《国家突发公共卫生事件应急预案》，结合教育行政部门实际，突发公共卫生事件按严重程度，从高至低划分为特别重大</w:t>
      </w:r>
      <w:r w:rsidRPr="00353BFE">
        <w:rPr>
          <w:rFonts w:ascii="仿宋_GB2312" w:eastAsia="仿宋_GB2312" w:cs="仿宋_GB2312"/>
          <w:sz w:val="30"/>
          <w:szCs w:val="30"/>
        </w:rPr>
        <w:t>(I</w:t>
      </w:r>
      <w:r w:rsidRPr="00353BFE">
        <w:rPr>
          <w:rFonts w:ascii="仿宋_GB2312" w:eastAsia="仿宋_GB2312" w:cs="仿宋_GB2312" w:hint="eastAsia"/>
          <w:sz w:val="30"/>
          <w:szCs w:val="30"/>
        </w:rPr>
        <w:t>级</w:t>
      </w:r>
      <w:r w:rsidRPr="00353BFE">
        <w:rPr>
          <w:rFonts w:ascii="仿宋_GB2312" w:eastAsia="仿宋_GB2312" w:cs="仿宋_GB2312"/>
          <w:sz w:val="30"/>
          <w:szCs w:val="30"/>
        </w:rPr>
        <w:t>)</w:t>
      </w:r>
      <w:r w:rsidRPr="00353BFE">
        <w:rPr>
          <w:rFonts w:ascii="仿宋_GB2312" w:eastAsia="仿宋_GB2312" w:cs="仿宋_GB2312" w:hint="eastAsia"/>
          <w:sz w:val="30"/>
          <w:szCs w:val="30"/>
        </w:rPr>
        <w:t>、重大</w:t>
      </w:r>
      <w:r w:rsidRPr="00353BFE">
        <w:rPr>
          <w:rFonts w:ascii="仿宋_GB2312" w:eastAsia="仿宋_GB2312" w:cs="仿宋_GB2312"/>
          <w:sz w:val="30"/>
          <w:szCs w:val="30"/>
        </w:rPr>
        <w:t>(II</w:t>
      </w:r>
      <w:r w:rsidRPr="00353BFE">
        <w:rPr>
          <w:rFonts w:ascii="仿宋_GB2312" w:eastAsia="仿宋_GB2312" w:cs="仿宋_GB2312" w:hint="eastAsia"/>
          <w:sz w:val="30"/>
          <w:szCs w:val="30"/>
        </w:rPr>
        <w:t>级</w:t>
      </w:r>
      <w:r w:rsidRPr="00353BFE">
        <w:rPr>
          <w:rFonts w:ascii="仿宋_GB2312" w:eastAsia="仿宋_GB2312" w:cs="仿宋_GB2312"/>
          <w:sz w:val="30"/>
          <w:szCs w:val="30"/>
        </w:rPr>
        <w:t>)</w:t>
      </w:r>
      <w:r w:rsidRPr="00353BFE">
        <w:rPr>
          <w:rFonts w:ascii="仿宋_GB2312" w:eastAsia="仿宋_GB2312" w:cs="仿宋_GB2312" w:hint="eastAsia"/>
          <w:sz w:val="30"/>
          <w:szCs w:val="30"/>
        </w:rPr>
        <w:t>、较大</w:t>
      </w:r>
      <w:r w:rsidRPr="00353BFE">
        <w:rPr>
          <w:rFonts w:ascii="仿宋_GB2312" w:eastAsia="仿宋_GB2312" w:cs="仿宋_GB2312"/>
          <w:sz w:val="30"/>
          <w:szCs w:val="30"/>
        </w:rPr>
        <w:t>(III</w:t>
      </w:r>
      <w:r w:rsidRPr="00353BFE">
        <w:rPr>
          <w:rFonts w:ascii="仿宋_GB2312" w:eastAsia="仿宋_GB2312" w:cs="仿宋_GB2312" w:hint="eastAsia"/>
          <w:sz w:val="30"/>
          <w:szCs w:val="30"/>
        </w:rPr>
        <w:t>级</w:t>
      </w:r>
      <w:r w:rsidRPr="00353BFE">
        <w:rPr>
          <w:rFonts w:ascii="仿宋_GB2312" w:eastAsia="仿宋_GB2312" w:cs="仿宋_GB2312"/>
          <w:sz w:val="30"/>
          <w:szCs w:val="30"/>
        </w:rPr>
        <w:t>)</w:t>
      </w:r>
      <w:r w:rsidRPr="00353BFE">
        <w:rPr>
          <w:rFonts w:ascii="仿宋_GB2312" w:eastAsia="仿宋_GB2312" w:cs="仿宋_GB2312" w:hint="eastAsia"/>
          <w:sz w:val="30"/>
          <w:szCs w:val="30"/>
        </w:rPr>
        <w:t>和一般</w:t>
      </w:r>
      <w:r w:rsidRPr="00353BFE">
        <w:rPr>
          <w:rFonts w:ascii="仿宋_GB2312" w:eastAsia="仿宋_GB2312" w:cs="仿宋_GB2312"/>
          <w:sz w:val="30"/>
          <w:szCs w:val="30"/>
        </w:rPr>
        <w:t>(IV</w:t>
      </w:r>
      <w:r w:rsidRPr="00353BFE">
        <w:rPr>
          <w:rFonts w:ascii="仿宋_GB2312" w:eastAsia="仿宋_GB2312" w:cs="仿宋_GB2312" w:hint="eastAsia"/>
          <w:sz w:val="30"/>
          <w:szCs w:val="30"/>
        </w:rPr>
        <w:t>级</w:t>
      </w:r>
      <w:r w:rsidRPr="00353BFE">
        <w:rPr>
          <w:rFonts w:ascii="仿宋_GB2312" w:eastAsia="仿宋_GB2312" w:cs="仿宋_GB2312"/>
          <w:sz w:val="30"/>
          <w:szCs w:val="30"/>
        </w:rPr>
        <w:t>)</w:t>
      </w:r>
      <w:r w:rsidRPr="00353BFE">
        <w:rPr>
          <w:rFonts w:ascii="仿宋_GB2312" w:eastAsia="仿宋_GB2312" w:cs="仿宋_GB2312" w:hint="eastAsia"/>
          <w:sz w:val="30"/>
          <w:szCs w:val="30"/>
        </w:rPr>
        <w:t>四级。</w:t>
      </w:r>
    </w:p>
    <w:p w:rsidR="004A29E0" w:rsidRPr="00353BFE" w:rsidRDefault="004A29E0" w:rsidP="002D5E8B">
      <w:pPr>
        <w:spacing w:line="520" w:lineRule="exact"/>
        <w:rPr>
          <w:rFonts w:ascii="仿宋_GB2312" w:eastAsia="仿宋_GB2312" w:cs="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具体分级标准由国务院</w:t>
      </w:r>
      <w:r w:rsidRPr="006921BC">
        <w:rPr>
          <w:rFonts w:ascii="仿宋_GB2312" w:eastAsia="仿宋_GB2312" w:cs="仿宋_GB2312" w:hint="eastAsia"/>
          <w:sz w:val="30"/>
          <w:szCs w:val="30"/>
        </w:rPr>
        <w:t>卫生行政部门</w:t>
      </w:r>
      <w:r w:rsidRPr="00353BFE">
        <w:rPr>
          <w:rFonts w:ascii="仿宋_GB2312" w:eastAsia="仿宋_GB2312" w:cs="仿宋_GB2312" w:hint="eastAsia"/>
          <w:sz w:val="30"/>
          <w:szCs w:val="30"/>
        </w:rPr>
        <w:t>和地方</w:t>
      </w:r>
      <w:r w:rsidRPr="006921BC">
        <w:rPr>
          <w:rFonts w:ascii="仿宋_GB2312" w:eastAsia="仿宋_GB2312" w:cs="仿宋_GB2312" w:hint="eastAsia"/>
          <w:sz w:val="30"/>
          <w:szCs w:val="30"/>
        </w:rPr>
        <w:t>卫生行政部门</w:t>
      </w:r>
      <w:r w:rsidRPr="00353BFE">
        <w:rPr>
          <w:rFonts w:ascii="仿宋_GB2312" w:eastAsia="仿宋_GB2312" w:cs="仿宋_GB2312" w:hint="eastAsia"/>
          <w:sz w:val="30"/>
          <w:szCs w:val="30"/>
        </w:rPr>
        <w:t>按照职责分工分别确认，学校在</w:t>
      </w:r>
      <w:r>
        <w:rPr>
          <w:rFonts w:ascii="仿宋_GB2312" w:eastAsia="仿宋_GB2312" w:cs="仿宋_GB2312" w:hint="eastAsia"/>
          <w:sz w:val="30"/>
          <w:szCs w:val="30"/>
        </w:rPr>
        <w:t>所属地</w:t>
      </w:r>
      <w:r w:rsidRPr="007562B2">
        <w:rPr>
          <w:rFonts w:ascii="仿宋_GB2312" w:eastAsia="仿宋_GB2312" w:cs="仿宋_GB2312" w:hint="eastAsia"/>
          <w:sz w:val="30"/>
          <w:szCs w:val="30"/>
        </w:rPr>
        <w:t>政府</w:t>
      </w:r>
      <w:r w:rsidRPr="00353BFE">
        <w:rPr>
          <w:rFonts w:ascii="仿宋_GB2312" w:eastAsia="仿宋_GB2312" w:cs="仿宋_GB2312" w:hint="eastAsia"/>
          <w:sz w:val="30"/>
          <w:szCs w:val="30"/>
        </w:rPr>
        <w:t>的统一领导和</w:t>
      </w:r>
      <w:r w:rsidRPr="006921BC">
        <w:rPr>
          <w:rFonts w:ascii="仿宋_GB2312" w:eastAsia="仿宋_GB2312" w:cs="仿宋_GB2312" w:hint="eastAsia"/>
          <w:sz w:val="30"/>
          <w:szCs w:val="30"/>
        </w:rPr>
        <w:t>所属地卫生行政部门、疾病预防控制中心</w:t>
      </w:r>
      <w:r>
        <w:rPr>
          <w:rFonts w:ascii="仿宋_GB2312" w:eastAsia="仿宋_GB2312" w:cs="仿宋_GB2312" w:hint="eastAsia"/>
          <w:sz w:val="30"/>
          <w:szCs w:val="30"/>
        </w:rPr>
        <w:t>的</w:t>
      </w:r>
      <w:r w:rsidRPr="00353BFE">
        <w:rPr>
          <w:rFonts w:ascii="仿宋_GB2312" w:eastAsia="仿宋_GB2312" w:cs="仿宋_GB2312" w:hint="eastAsia"/>
          <w:sz w:val="30"/>
          <w:szCs w:val="30"/>
        </w:rPr>
        <w:t>具体指导下，根据公共卫生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突发事件的严重程度，做好相应的应急处置工作。</w:t>
      </w:r>
      <w:r w:rsidRPr="00353BFE">
        <w:rPr>
          <w:rFonts w:ascii="仿宋_GB2312" w:eastAsia="仿宋_GB2312" w:cs="仿宋_GB2312"/>
          <w:sz w:val="30"/>
          <w:szCs w:val="30"/>
        </w:rPr>
        <w:t xml:space="preserve">    </w:t>
      </w:r>
    </w:p>
    <w:p w:rsidR="004A29E0" w:rsidRPr="00353BFE" w:rsidRDefault="004A29E0" w:rsidP="005B6BB7">
      <w:pPr>
        <w:pStyle w:val="1"/>
        <w:spacing w:before="0" w:after="0" w:line="520" w:lineRule="exact"/>
        <w:ind w:firstLineChars="198" w:firstLine="596"/>
        <w:rPr>
          <w:rFonts w:ascii="仿宋_GB2312" w:eastAsia="仿宋_GB2312"/>
          <w:sz w:val="30"/>
          <w:szCs w:val="30"/>
        </w:rPr>
      </w:pPr>
      <w:bookmarkStart w:id="18" w:name="_Toc249194321"/>
      <w:bookmarkStart w:id="19" w:name="_Toc398642290"/>
      <w:r w:rsidRPr="00353BFE">
        <w:rPr>
          <w:rFonts w:ascii="仿宋_GB2312" w:eastAsia="仿宋_GB2312" w:cs="仿宋_GB2312"/>
          <w:sz w:val="30"/>
          <w:szCs w:val="30"/>
        </w:rPr>
        <w:t>4</w:t>
      </w:r>
      <w:r>
        <w:rPr>
          <w:rFonts w:ascii="仿宋_GB2312" w:eastAsia="仿宋_GB2312" w:cs="仿宋_GB2312"/>
          <w:sz w:val="30"/>
          <w:szCs w:val="30"/>
        </w:rPr>
        <w:t xml:space="preserve">. </w:t>
      </w:r>
      <w:r w:rsidRPr="00353BFE">
        <w:rPr>
          <w:rFonts w:ascii="仿宋_GB2312" w:eastAsia="仿宋_GB2312" w:cs="仿宋_GB2312" w:hint="eastAsia"/>
          <w:sz w:val="30"/>
          <w:szCs w:val="30"/>
        </w:rPr>
        <w:t>信息报送与信息发布</w:t>
      </w:r>
      <w:bookmarkEnd w:id="18"/>
      <w:bookmarkEnd w:id="19"/>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建立畅通的信息传输渠道和严格的信息上报机制，完善快速应急信息系统。</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20" w:name="_Toc249194322"/>
      <w:bookmarkStart w:id="21" w:name="_Toc398642291"/>
      <w:r w:rsidRPr="00353BFE">
        <w:rPr>
          <w:rFonts w:ascii="仿宋_GB2312" w:eastAsia="仿宋_GB2312" w:cs="仿宋_GB2312"/>
          <w:sz w:val="30"/>
          <w:szCs w:val="30"/>
        </w:rPr>
        <w:t>4.1</w:t>
      </w:r>
      <w:r>
        <w:rPr>
          <w:rFonts w:ascii="仿宋_GB2312" w:eastAsia="仿宋_GB2312" w:cs="仿宋_GB2312"/>
          <w:sz w:val="30"/>
          <w:szCs w:val="30"/>
        </w:rPr>
        <w:t xml:space="preserve">  </w:t>
      </w:r>
      <w:r w:rsidRPr="00353BFE">
        <w:rPr>
          <w:rFonts w:ascii="仿宋_GB2312" w:eastAsia="仿宋_GB2312" w:cs="仿宋_GB2312" w:hint="eastAsia"/>
          <w:sz w:val="30"/>
          <w:szCs w:val="30"/>
        </w:rPr>
        <w:t>信息报送原则</w:t>
      </w:r>
      <w:bookmarkEnd w:id="20"/>
      <w:bookmarkEnd w:id="21"/>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4.1.1</w:t>
        </w:r>
      </w:smartTag>
      <w:r w:rsidRPr="00353BFE">
        <w:rPr>
          <w:rFonts w:ascii="仿宋_GB2312" w:eastAsia="仿宋_GB2312" w:cs="仿宋_GB2312" w:hint="eastAsia"/>
          <w:sz w:val="30"/>
          <w:szCs w:val="30"/>
        </w:rPr>
        <w:t>迅速：发生公共卫生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突发事件的单位应在第一时间</w:t>
      </w:r>
      <w:r w:rsidRPr="00353BFE">
        <w:rPr>
          <w:rFonts w:ascii="仿宋_GB2312" w:eastAsia="仿宋_GB2312" w:cs="仿宋_GB2312"/>
          <w:sz w:val="30"/>
          <w:szCs w:val="30"/>
        </w:rPr>
        <w:t>(2</w:t>
      </w:r>
      <w:r w:rsidRPr="00353BFE">
        <w:rPr>
          <w:rFonts w:ascii="仿宋_GB2312" w:eastAsia="仿宋_GB2312" w:cs="仿宋_GB2312" w:hint="eastAsia"/>
          <w:sz w:val="30"/>
          <w:szCs w:val="30"/>
        </w:rPr>
        <w:t>小时内</w:t>
      </w:r>
      <w:r w:rsidRPr="00353BFE">
        <w:rPr>
          <w:rFonts w:ascii="仿宋_GB2312" w:eastAsia="仿宋_GB2312" w:cs="仿宋_GB2312"/>
          <w:sz w:val="30"/>
          <w:szCs w:val="30"/>
        </w:rPr>
        <w:t>)</w:t>
      </w:r>
      <w:r w:rsidRPr="00353BFE">
        <w:rPr>
          <w:rFonts w:ascii="仿宋_GB2312" w:eastAsia="仿宋_GB2312" w:cs="仿宋_GB2312" w:hint="eastAsia"/>
          <w:sz w:val="30"/>
          <w:szCs w:val="30"/>
        </w:rPr>
        <w:t>向</w:t>
      </w: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领导小组办公室</w:t>
      </w:r>
      <w:r>
        <w:rPr>
          <w:rFonts w:ascii="仿宋_GB2312" w:eastAsia="仿宋_GB2312" w:cs="仿宋_GB2312" w:hint="eastAsia"/>
          <w:sz w:val="30"/>
          <w:szCs w:val="30"/>
        </w:rPr>
        <w:t>和工作组办公室</w:t>
      </w:r>
      <w:r w:rsidRPr="00353BFE">
        <w:rPr>
          <w:rFonts w:ascii="仿宋_GB2312" w:eastAsia="仿宋_GB2312" w:cs="仿宋_GB2312" w:hint="eastAsia"/>
          <w:sz w:val="30"/>
          <w:szCs w:val="30"/>
        </w:rPr>
        <w:t>报告，不得延报。</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4.1.2</w:t>
        </w:r>
      </w:smartTag>
      <w:r w:rsidRPr="00353BFE">
        <w:rPr>
          <w:rFonts w:ascii="仿宋_GB2312" w:eastAsia="仿宋_GB2312" w:cs="仿宋_GB2312" w:hint="eastAsia"/>
          <w:sz w:val="30"/>
          <w:szCs w:val="30"/>
        </w:rPr>
        <w:t>准确：信息内容要客观详实，不得主观臆断，不得漏报、瞒报、谎报。</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4.1.3</w:t>
        </w:r>
      </w:smartTag>
      <w:r>
        <w:rPr>
          <w:rFonts w:ascii="仿宋_GB2312" w:eastAsia="仿宋_GB2312" w:cs="仿宋_GB2312"/>
          <w:sz w:val="30"/>
          <w:szCs w:val="30"/>
        </w:rPr>
        <w:t xml:space="preserve"> </w:t>
      </w:r>
      <w:r w:rsidRPr="00353BFE">
        <w:rPr>
          <w:rFonts w:ascii="仿宋_GB2312" w:eastAsia="仿宋_GB2312" w:cs="仿宋_GB2312" w:hint="eastAsia"/>
          <w:sz w:val="30"/>
          <w:szCs w:val="30"/>
        </w:rPr>
        <w:t>直报：发生</w:t>
      </w:r>
      <w:r w:rsidRPr="00353BFE">
        <w:rPr>
          <w:rFonts w:ascii="仿宋_GB2312" w:eastAsia="仿宋_GB2312" w:cs="仿宋_GB2312"/>
          <w:sz w:val="30"/>
          <w:szCs w:val="30"/>
        </w:rPr>
        <w:t>I</w:t>
      </w:r>
      <w:r w:rsidRPr="00353BFE">
        <w:rPr>
          <w:rFonts w:ascii="仿宋_GB2312" w:eastAsia="仿宋_GB2312" w:cs="仿宋_GB2312" w:hint="eastAsia"/>
          <w:sz w:val="30"/>
          <w:szCs w:val="30"/>
        </w:rPr>
        <w:t>级</w:t>
      </w:r>
      <w:r w:rsidRPr="00353BFE">
        <w:rPr>
          <w:rFonts w:ascii="仿宋_GB2312" w:eastAsia="仿宋_GB2312" w:cs="仿宋_GB2312"/>
          <w:sz w:val="30"/>
          <w:szCs w:val="30"/>
        </w:rPr>
        <w:t>(</w:t>
      </w:r>
      <w:r w:rsidRPr="00353BFE">
        <w:rPr>
          <w:rFonts w:ascii="仿宋_GB2312" w:eastAsia="仿宋_GB2312" w:cs="仿宋_GB2312" w:hint="eastAsia"/>
          <w:sz w:val="30"/>
          <w:szCs w:val="30"/>
        </w:rPr>
        <w:t>特大</w:t>
      </w:r>
      <w:r w:rsidRPr="00353BFE">
        <w:rPr>
          <w:rFonts w:ascii="仿宋_GB2312" w:eastAsia="仿宋_GB2312" w:cs="仿宋_GB2312"/>
          <w:sz w:val="30"/>
          <w:szCs w:val="30"/>
        </w:rPr>
        <w:t>)</w:t>
      </w:r>
      <w:r w:rsidRPr="00353BFE">
        <w:rPr>
          <w:rFonts w:ascii="仿宋_GB2312" w:eastAsia="仿宋_GB2312" w:cs="仿宋_GB2312" w:hint="eastAsia"/>
          <w:sz w:val="30"/>
          <w:szCs w:val="30"/>
        </w:rPr>
        <w:t>事件，可直接报</w:t>
      </w: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w:t>
      </w:r>
      <w:r>
        <w:rPr>
          <w:rFonts w:ascii="仿宋_GB2312" w:eastAsia="仿宋_GB2312" w:cs="仿宋_GB2312" w:hint="eastAsia"/>
          <w:sz w:val="30"/>
          <w:szCs w:val="30"/>
        </w:rPr>
        <w:t>，由党委办公室（学校办公室）直接报教育部，同时报</w:t>
      </w:r>
      <w:r w:rsidRPr="00DC489C">
        <w:rPr>
          <w:rFonts w:ascii="仿宋_GB2312" w:eastAsia="仿宋_GB2312" w:cs="仿宋_GB2312" w:hint="eastAsia"/>
          <w:sz w:val="30"/>
          <w:szCs w:val="30"/>
        </w:rPr>
        <w:t>所属地卫生行政部门、疾病预防控制中心</w:t>
      </w:r>
      <w:r>
        <w:rPr>
          <w:rFonts w:ascii="仿宋_GB2312" w:eastAsia="仿宋_GB2312" w:cs="仿宋_GB2312" w:hint="eastAsia"/>
          <w:sz w:val="30"/>
          <w:szCs w:val="30"/>
        </w:rPr>
        <w:t>和广东省教育厅。</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4.1.4</w:t>
        </w:r>
      </w:smartTag>
      <w:r>
        <w:rPr>
          <w:rFonts w:ascii="仿宋_GB2312" w:eastAsia="仿宋_GB2312" w:cs="仿宋_GB2312"/>
          <w:sz w:val="30"/>
          <w:szCs w:val="30"/>
        </w:rPr>
        <w:t xml:space="preserve"> </w:t>
      </w:r>
      <w:r w:rsidRPr="00353BFE">
        <w:rPr>
          <w:rFonts w:ascii="仿宋_GB2312" w:eastAsia="仿宋_GB2312" w:cs="仿宋_GB2312" w:hint="eastAsia"/>
          <w:sz w:val="30"/>
          <w:szCs w:val="30"/>
        </w:rPr>
        <w:t>事件情况发生变化后，应及时续报。</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22" w:name="_Toc249194323"/>
      <w:bookmarkStart w:id="23" w:name="_Toc398642292"/>
      <w:r w:rsidRPr="00353BFE">
        <w:rPr>
          <w:rFonts w:ascii="仿宋_GB2312" w:eastAsia="仿宋_GB2312" w:cs="仿宋_GB2312"/>
          <w:sz w:val="30"/>
          <w:szCs w:val="30"/>
        </w:rPr>
        <w:t>4.2</w:t>
      </w:r>
      <w:r>
        <w:rPr>
          <w:rFonts w:ascii="仿宋_GB2312" w:eastAsia="仿宋_GB2312" w:cs="仿宋_GB2312"/>
          <w:sz w:val="30"/>
          <w:szCs w:val="30"/>
        </w:rPr>
        <w:t xml:space="preserve">  </w:t>
      </w:r>
      <w:r w:rsidRPr="00353BFE">
        <w:rPr>
          <w:rFonts w:ascii="仿宋_GB2312" w:eastAsia="仿宋_GB2312" w:cs="仿宋_GB2312" w:hint="eastAsia"/>
          <w:sz w:val="30"/>
          <w:szCs w:val="30"/>
        </w:rPr>
        <w:t>信息报告</w:t>
      </w:r>
      <w:bookmarkEnd w:id="22"/>
      <w:bookmarkEnd w:id="23"/>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4.2.1</w:t>
        </w:r>
      </w:smartTag>
      <w:r w:rsidRPr="00353BFE">
        <w:rPr>
          <w:rFonts w:ascii="仿宋_GB2312" w:eastAsia="仿宋_GB2312" w:cs="仿宋_GB2312" w:hint="eastAsia"/>
          <w:sz w:val="30"/>
          <w:szCs w:val="30"/>
        </w:rPr>
        <w:t>突发公共卫生事件的责任报告单位</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责任报告单位：学校各单位；</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责任报告人：各单位的信息报送人员。</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4.2.2</w:t>
        </w:r>
      </w:smartTag>
      <w:r w:rsidRPr="00353BFE">
        <w:rPr>
          <w:rFonts w:ascii="仿宋_GB2312" w:eastAsia="仿宋_GB2312" w:cs="仿宋_GB2312" w:hint="eastAsia"/>
          <w:sz w:val="30"/>
          <w:szCs w:val="30"/>
        </w:rPr>
        <w:t>突发公共卫生事件报告时限及程序</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lastRenderedPageBreak/>
        <w:t xml:space="preserve">    (1)</w:t>
      </w:r>
      <w:r w:rsidRPr="00353BFE">
        <w:rPr>
          <w:rFonts w:ascii="仿宋_GB2312" w:eastAsia="仿宋_GB2312" w:cs="仿宋_GB2312" w:hint="eastAsia"/>
          <w:sz w:val="30"/>
          <w:szCs w:val="30"/>
        </w:rPr>
        <w:t>初次报告</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各单位在发生突发公共卫生事件后，应在第一时间</w:t>
      </w:r>
      <w:r w:rsidRPr="00353BFE">
        <w:rPr>
          <w:rFonts w:ascii="仿宋_GB2312" w:eastAsia="仿宋_GB2312" w:cs="仿宋_GB2312"/>
          <w:sz w:val="30"/>
          <w:szCs w:val="30"/>
        </w:rPr>
        <w:t>(</w:t>
      </w:r>
      <w:r w:rsidRPr="00353BFE">
        <w:rPr>
          <w:rFonts w:ascii="仿宋_GB2312" w:eastAsia="仿宋_GB2312" w:cs="仿宋_GB2312" w:hint="eastAsia"/>
          <w:sz w:val="30"/>
          <w:szCs w:val="30"/>
        </w:rPr>
        <w:t>事件发生后</w:t>
      </w:r>
      <w:r w:rsidRPr="00353BFE">
        <w:rPr>
          <w:rFonts w:ascii="仿宋_GB2312" w:eastAsia="仿宋_GB2312" w:cs="仿宋_GB2312"/>
          <w:sz w:val="30"/>
          <w:szCs w:val="30"/>
        </w:rPr>
        <w:t>2</w:t>
      </w:r>
      <w:r w:rsidRPr="00353BFE">
        <w:rPr>
          <w:rFonts w:ascii="仿宋_GB2312" w:eastAsia="仿宋_GB2312" w:cs="仿宋_GB2312" w:hint="eastAsia"/>
          <w:sz w:val="30"/>
          <w:szCs w:val="30"/>
        </w:rPr>
        <w:t>小时内</w:t>
      </w:r>
      <w:r w:rsidRPr="00353BFE">
        <w:rPr>
          <w:rFonts w:ascii="仿宋_GB2312" w:eastAsia="仿宋_GB2312" w:cs="仿宋_GB2312"/>
          <w:sz w:val="30"/>
          <w:szCs w:val="30"/>
        </w:rPr>
        <w:t>)</w:t>
      </w:r>
      <w:r w:rsidRPr="00353BFE">
        <w:rPr>
          <w:rFonts w:ascii="仿宋_GB2312" w:eastAsia="仿宋_GB2312" w:cs="仿宋_GB2312" w:hint="eastAsia"/>
          <w:sz w:val="30"/>
          <w:szCs w:val="30"/>
        </w:rPr>
        <w:t>，向</w:t>
      </w:r>
      <w:r>
        <w:rPr>
          <w:rFonts w:ascii="仿宋_GB2312" w:eastAsia="仿宋_GB2312" w:cs="仿宋_GB2312" w:hint="eastAsia"/>
          <w:sz w:val="30"/>
          <w:szCs w:val="30"/>
        </w:rPr>
        <w:t>学校领导小组办公室和</w:t>
      </w:r>
      <w:r w:rsidRPr="00353BFE">
        <w:rPr>
          <w:rFonts w:ascii="仿宋_GB2312" w:eastAsia="仿宋_GB2312" w:cs="仿宋_GB2312" w:hint="eastAsia"/>
          <w:sz w:val="30"/>
          <w:szCs w:val="30"/>
        </w:rPr>
        <w:t>工作组办公室</w:t>
      </w:r>
      <w:r>
        <w:rPr>
          <w:rFonts w:ascii="仿宋_GB2312" w:eastAsia="仿宋_GB2312" w:cs="仿宋_GB2312" w:hint="eastAsia"/>
          <w:sz w:val="30"/>
          <w:szCs w:val="30"/>
        </w:rPr>
        <w:t>（</w:t>
      </w:r>
      <w:r>
        <w:rPr>
          <w:rFonts w:ascii="仿宋_GB2312" w:eastAsia="仿宋_GB2312" w:cs="仿宋_GB2312"/>
          <w:sz w:val="30"/>
          <w:szCs w:val="30"/>
        </w:rPr>
        <w:t>24</w:t>
      </w:r>
      <w:r>
        <w:rPr>
          <w:rFonts w:ascii="仿宋_GB2312" w:eastAsia="仿宋_GB2312" w:cs="仿宋_GB2312" w:hint="eastAsia"/>
          <w:sz w:val="30"/>
          <w:szCs w:val="30"/>
        </w:rPr>
        <w:t>小时急诊电话：</w:t>
      </w:r>
      <w:r>
        <w:rPr>
          <w:rFonts w:ascii="仿宋_GB2312" w:eastAsia="仿宋_GB2312" w:cs="仿宋_GB2312"/>
          <w:sz w:val="30"/>
          <w:szCs w:val="30"/>
        </w:rPr>
        <w:t>87112375</w:t>
      </w:r>
      <w:r>
        <w:rPr>
          <w:rFonts w:ascii="仿宋_GB2312" w:eastAsia="仿宋_GB2312" w:cs="仿宋_GB2312" w:hint="eastAsia"/>
          <w:sz w:val="30"/>
          <w:szCs w:val="30"/>
        </w:rPr>
        <w:t>（五山校区）、</w:t>
      </w:r>
      <w:r>
        <w:rPr>
          <w:rFonts w:ascii="仿宋_GB2312" w:eastAsia="仿宋_GB2312" w:cs="仿宋_GB2312"/>
          <w:sz w:val="30"/>
          <w:szCs w:val="30"/>
        </w:rPr>
        <w:t>39380120</w:t>
      </w:r>
      <w:r>
        <w:rPr>
          <w:rFonts w:ascii="仿宋_GB2312" w:eastAsia="仿宋_GB2312" w:cs="仿宋_GB2312" w:hint="eastAsia"/>
          <w:sz w:val="30"/>
          <w:szCs w:val="30"/>
        </w:rPr>
        <w:t>（大学城</w:t>
      </w:r>
      <w:r w:rsidRPr="005D2C6D">
        <w:rPr>
          <w:rFonts w:ascii="仿宋_GB2312" w:eastAsia="仿宋_GB2312" w:cs="仿宋_GB2312" w:hint="eastAsia"/>
          <w:sz w:val="30"/>
          <w:szCs w:val="30"/>
        </w:rPr>
        <w:t>校区</w:t>
      </w:r>
      <w:r>
        <w:rPr>
          <w:rFonts w:ascii="仿宋_GB2312" w:eastAsia="仿宋_GB2312" w:cs="仿宋_GB2312" w:hint="eastAsia"/>
          <w:sz w:val="30"/>
          <w:szCs w:val="30"/>
        </w:rPr>
        <w:t>））</w:t>
      </w:r>
      <w:r w:rsidRPr="00353BFE">
        <w:rPr>
          <w:rFonts w:ascii="仿宋_GB2312" w:eastAsia="仿宋_GB2312" w:cs="仿宋_GB2312" w:hint="eastAsia"/>
          <w:sz w:val="30"/>
          <w:szCs w:val="30"/>
        </w:rPr>
        <w:t>进行初次报告。</w:t>
      </w:r>
    </w:p>
    <w:p w:rsidR="004A29E0" w:rsidRPr="005D2C6D" w:rsidRDefault="004A29E0" w:rsidP="002D5E8B">
      <w:pPr>
        <w:spacing w:line="520" w:lineRule="exact"/>
        <w:rPr>
          <w:rFonts w:ascii="仿宋_GB2312" w:eastAsia="仿宋_GB2312" w:cs="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工作组办公室接到初次报告后，应及时与</w:t>
      </w:r>
      <w:r w:rsidRPr="005D2C6D">
        <w:rPr>
          <w:rFonts w:ascii="仿宋_GB2312" w:eastAsia="仿宋_GB2312" w:cs="仿宋_GB2312" w:hint="eastAsia"/>
          <w:sz w:val="30"/>
          <w:szCs w:val="30"/>
        </w:rPr>
        <w:t>所属地卫生行政部门、疾病预防控制中心</w:t>
      </w:r>
      <w:r w:rsidRPr="00353BFE">
        <w:rPr>
          <w:rFonts w:ascii="仿宋_GB2312" w:eastAsia="仿宋_GB2312" w:cs="仿宋_GB2312" w:hint="eastAsia"/>
          <w:sz w:val="30"/>
          <w:szCs w:val="30"/>
        </w:rPr>
        <w:t>核实，在</w:t>
      </w:r>
      <w:r w:rsidRPr="00353BFE">
        <w:rPr>
          <w:rFonts w:ascii="仿宋_GB2312" w:eastAsia="仿宋_GB2312" w:cs="仿宋_GB2312"/>
          <w:sz w:val="30"/>
          <w:szCs w:val="30"/>
        </w:rPr>
        <w:t>2</w:t>
      </w:r>
      <w:r w:rsidRPr="00353BFE">
        <w:rPr>
          <w:rFonts w:ascii="仿宋_GB2312" w:eastAsia="仿宋_GB2312" w:cs="仿宋_GB2312" w:hint="eastAsia"/>
          <w:sz w:val="30"/>
          <w:szCs w:val="30"/>
        </w:rPr>
        <w:t>小时内逐级报告</w:t>
      </w:r>
      <w:r>
        <w:rPr>
          <w:rFonts w:ascii="仿宋_GB2312" w:eastAsia="仿宋_GB2312" w:cs="仿宋_GB2312" w:hint="eastAsia"/>
          <w:sz w:val="30"/>
          <w:szCs w:val="30"/>
        </w:rPr>
        <w:t>学校领导小组办公室、</w:t>
      </w:r>
      <w:r w:rsidRPr="00353BFE">
        <w:rPr>
          <w:rFonts w:ascii="仿宋_GB2312" w:eastAsia="仿宋_GB2312" w:cs="仿宋_GB2312" w:hint="eastAsia"/>
          <w:sz w:val="30"/>
          <w:szCs w:val="30"/>
        </w:rPr>
        <w:t>广东省教育厅</w:t>
      </w:r>
      <w:r>
        <w:rPr>
          <w:rFonts w:ascii="仿宋_GB2312" w:eastAsia="仿宋_GB2312" w:cs="仿宋_GB2312" w:hint="eastAsia"/>
          <w:sz w:val="30"/>
          <w:szCs w:val="30"/>
        </w:rPr>
        <w:t>和</w:t>
      </w:r>
      <w:r w:rsidRPr="00353BFE">
        <w:rPr>
          <w:rFonts w:ascii="仿宋_GB2312" w:eastAsia="仿宋_GB2312" w:cs="仿宋_GB2312" w:hint="eastAsia"/>
          <w:sz w:val="30"/>
          <w:szCs w:val="30"/>
        </w:rPr>
        <w:t>教育部。</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(2)</w:t>
      </w:r>
      <w:r w:rsidRPr="00353BFE">
        <w:rPr>
          <w:rFonts w:ascii="仿宋_GB2312" w:eastAsia="仿宋_GB2312" w:cs="仿宋_GB2312" w:hint="eastAsia"/>
          <w:sz w:val="30"/>
          <w:szCs w:val="30"/>
        </w:rPr>
        <w:t>进程报告</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I</w:t>
      </w:r>
      <w:r w:rsidRPr="00353BFE">
        <w:rPr>
          <w:rFonts w:ascii="仿宋_GB2312" w:eastAsia="仿宋_GB2312" w:cs="仿宋_GB2312" w:hint="eastAsia"/>
          <w:sz w:val="30"/>
          <w:szCs w:val="30"/>
        </w:rPr>
        <w:t>级和</w:t>
      </w:r>
      <w:r w:rsidRPr="00353BFE">
        <w:rPr>
          <w:rFonts w:ascii="仿宋_GB2312" w:eastAsia="仿宋_GB2312" w:cs="仿宋_GB2312"/>
          <w:sz w:val="30"/>
          <w:szCs w:val="30"/>
        </w:rPr>
        <w:t>II</w:t>
      </w:r>
      <w:r w:rsidRPr="00353BFE">
        <w:rPr>
          <w:rFonts w:ascii="仿宋_GB2312" w:eastAsia="仿宋_GB2312" w:cs="仿宋_GB2312" w:hint="eastAsia"/>
          <w:sz w:val="30"/>
          <w:szCs w:val="30"/>
        </w:rPr>
        <w:t>级公共卫生突发</w:t>
      </w:r>
      <w:r>
        <w:rPr>
          <w:rFonts w:ascii="仿宋_GB2312" w:eastAsia="仿宋_GB2312" w:cs="仿宋_GB2312" w:hint="eastAsia"/>
          <w:sz w:val="30"/>
          <w:szCs w:val="30"/>
        </w:rPr>
        <w:t>类</w:t>
      </w:r>
      <w:r w:rsidRPr="00353BFE">
        <w:rPr>
          <w:rFonts w:ascii="仿宋_GB2312" w:eastAsia="仿宋_GB2312" w:cs="仿宋_GB2312" w:hint="eastAsia"/>
          <w:sz w:val="30"/>
          <w:szCs w:val="30"/>
        </w:rPr>
        <w:t>事件处置过程中，工作组办公室每天应将事件发展变化情况报告</w:t>
      </w:r>
      <w:r>
        <w:rPr>
          <w:rFonts w:ascii="仿宋_GB2312" w:eastAsia="仿宋_GB2312" w:cs="仿宋_GB2312" w:hint="eastAsia"/>
          <w:sz w:val="30"/>
          <w:szCs w:val="30"/>
        </w:rPr>
        <w:t>学校领导小组办公室、</w:t>
      </w:r>
      <w:r w:rsidRPr="00353BFE">
        <w:rPr>
          <w:rFonts w:ascii="仿宋_GB2312" w:eastAsia="仿宋_GB2312" w:cs="仿宋_GB2312" w:hint="eastAsia"/>
          <w:sz w:val="30"/>
          <w:szCs w:val="30"/>
        </w:rPr>
        <w:t>广东省教育厅</w:t>
      </w:r>
      <w:r>
        <w:rPr>
          <w:rFonts w:ascii="仿宋_GB2312" w:eastAsia="仿宋_GB2312" w:cs="仿宋_GB2312" w:hint="eastAsia"/>
          <w:sz w:val="30"/>
          <w:szCs w:val="30"/>
        </w:rPr>
        <w:t>和</w:t>
      </w:r>
      <w:r w:rsidRPr="00353BFE">
        <w:rPr>
          <w:rFonts w:ascii="仿宋_GB2312" w:eastAsia="仿宋_GB2312" w:cs="仿宋_GB2312" w:hint="eastAsia"/>
          <w:sz w:val="30"/>
          <w:szCs w:val="30"/>
        </w:rPr>
        <w:t>教育部</w:t>
      </w:r>
      <w:r>
        <w:rPr>
          <w:rFonts w:ascii="仿宋_GB2312" w:eastAsia="仿宋_GB2312" w:cs="仿宋_GB2312" w:hint="eastAsia"/>
          <w:sz w:val="30"/>
          <w:szCs w:val="30"/>
        </w:rPr>
        <w:t>以及</w:t>
      </w:r>
      <w:r w:rsidRPr="00840C23">
        <w:rPr>
          <w:rFonts w:ascii="仿宋_GB2312" w:eastAsia="仿宋_GB2312" w:cs="仿宋_GB2312" w:hint="eastAsia"/>
          <w:sz w:val="30"/>
          <w:szCs w:val="30"/>
        </w:rPr>
        <w:t>所属地疾病预防控制中心</w:t>
      </w:r>
      <w:r w:rsidRPr="00353BFE">
        <w:rPr>
          <w:rFonts w:ascii="仿宋_GB2312" w:eastAsia="仿宋_GB2312" w:cs="仿宋_GB2312" w:hint="eastAsia"/>
          <w:sz w:val="30"/>
          <w:szCs w:val="30"/>
        </w:rPr>
        <w:t>。</w:t>
      </w:r>
    </w:p>
    <w:p w:rsidR="004A29E0" w:rsidRPr="00840C23" w:rsidRDefault="004A29E0" w:rsidP="002D5E8B">
      <w:pPr>
        <w:spacing w:line="520" w:lineRule="exact"/>
        <w:rPr>
          <w:rFonts w:ascii="仿宋_GB2312" w:eastAsia="仿宋_GB2312" w:cs="仿宋_GB2312"/>
          <w:sz w:val="30"/>
          <w:szCs w:val="30"/>
        </w:rPr>
      </w:pPr>
      <w:r w:rsidRPr="00353BFE">
        <w:rPr>
          <w:rFonts w:ascii="仿宋_GB2312" w:eastAsia="仿宋_GB2312" w:cs="仿宋_GB2312"/>
          <w:sz w:val="30"/>
          <w:szCs w:val="30"/>
        </w:rPr>
        <w:t xml:space="preserve">    III</w:t>
      </w:r>
      <w:r w:rsidRPr="00353BFE">
        <w:rPr>
          <w:rFonts w:ascii="仿宋_GB2312" w:eastAsia="仿宋_GB2312" w:cs="仿宋_GB2312" w:hint="eastAsia"/>
          <w:sz w:val="30"/>
          <w:szCs w:val="30"/>
        </w:rPr>
        <w:t>级和</w:t>
      </w:r>
      <w:r w:rsidRPr="00353BFE">
        <w:rPr>
          <w:rFonts w:ascii="仿宋_GB2312" w:eastAsia="仿宋_GB2312" w:cs="仿宋_GB2312"/>
          <w:sz w:val="30"/>
          <w:szCs w:val="30"/>
        </w:rPr>
        <w:t>IV</w:t>
      </w:r>
      <w:r w:rsidRPr="00353BFE">
        <w:rPr>
          <w:rFonts w:ascii="仿宋_GB2312" w:eastAsia="仿宋_GB2312" w:cs="仿宋_GB2312" w:hint="eastAsia"/>
          <w:sz w:val="30"/>
          <w:szCs w:val="30"/>
        </w:rPr>
        <w:t>级公共卫生突发</w:t>
      </w:r>
      <w:r>
        <w:rPr>
          <w:rFonts w:ascii="仿宋_GB2312" w:eastAsia="仿宋_GB2312" w:cs="仿宋_GB2312" w:hint="eastAsia"/>
          <w:sz w:val="30"/>
          <w:szCs w:val="30"/>
        </w:rPr>
        <w:t>类</w:t>
      </w:r>
      <w:r w:rsidRPr="00353BFE">
        <w:rPr>
          <w:rFonts w:ascii="仿宋_GB2312" w:eastAsia="仿宋_GB2312" w:cs="仿宋_GB2312" w:hint="eastAsia"/>
          <w:sz w:val="30"/>
          <w:szCs w:val="30"/>
        </w:rPr>
        <w:t>事件处置过程中，工作组办公室应及时将事件发展变化情况报告</w:t>
      </w:r>
      <w:r>
        <w:rPr>
          <w:rFonts w:ascii="仿宋_GB2312" w:eastAsia="仿宋_GB2312" w:cs="仿宋_GB2312" w:hint="eastAsia"/>
          <w:sz w:val="30"/>
          <w:szCs w:val="30"/>
        </w:rPr>
        <w:t>学校领导小组办公室、</w:t>
      </w:r>
      <w:r w:rsidRPr="00353BFE">
        <w:rPr>
          <w:rFonts w:ascii="仿宋_GB2312" w:eastAsia="仿宋_GB2312" w:cs="仿宋_GB2312" w:hint="eastAsia"/>
          <w:sz w:val="30"/>
          <w:szCs w:val="30"/>
        </w:rPr>
        <w:t>广东省教育厅</w:t>
      </w:r>
      <w:r>
        <w:rPr>
          <w:rFonts w:ascii="仿宋_GB2312" w:eastAsia="仿宋_GB2312" w:cs="仿宋_GB2312" w:hint="eastAsia"/>
          <w:sz w:val="30"/>
          <w:szCs w:val="30"/>
        </w:rPr>
        <w:t>和</w:t>
      </w:r>
      <w:r w:rsidRPr="00353BFE">
        <w:rPr>
          <w:rFonts w:ascii="仿宋_GB2312" w:eastAsia="仿宋_GB2312" w:cs="仿宋_GB2312" w:hint="eastAsia"/>
          <w:sz w:val="30"/>
          <w:szCs w:val="30"/>
        </w:rPr>
        <w:t>教育部</w:t>
      </w:r>
      <w:r>
        <w:rPr>
          <w:rFonts w:ascii="仿宋_GB2312" w:eastAsia="仿宋_GB2312" w:cs="仿宋_GB2312" w:hint="eastAsia"/>
          <w:sz w:val="30"/>
          <w:szCs w:val="30"/>
        </w:rPr>
        <w:t>以及</w:t>
      </w:r>
      <w:r w:rsidRPr="00840C23">
        <w:rPr>
          <w:rFonts w:ascii="仿宋_GB2312" w:eastAsia="仿宋_GB2312" w:cs="仿宋_GB2312" w:hint="eastAsia"/>
          <w:sz w:val="30"/>
          <w:szCs w:val="30"/>
        </w:rPr>
        <w:t>所属地疾病预防控制中心</w:t>
      </w:r>
      <w:r w:rsidRPr="00353BFE">
        <w:rPr>
          <w:rFonts w:ascii="仿宋_GB2312" w:eastAsia="仿宋_GB2312" w:cs="仿宋_GB2312" w:hint="eastAsia"/>
          <w:sz w:val="30"/>
          <w:szCs w:val="30"/>
        </w:rPr>
        <w:t>。</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(3)</w:t>
      </w:r>
      <w:r w:rsidRPr="00353BFE">
        <w:rPr>
          <w:rFonts w:ascii="仿宋_GB2312" w:eastAsia="仿宋_GB2312" w:cs="仿宋_GB2312" w:hint="eastAsia"/>
          <w:sz w:val="30"/>
          <w:szCs w:val="30"/>
        </w:rPr>
        <w:t>结案报告</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事件结束后，应将事件处理结果逐级报告</w:t>
      </w:r>
      <w:r>
        <w:rPr>
          <w:rFonts w:ascii="仿宋_GB2312" w:eastAsia="仿宋_GB2312" w:cs="仿宋_GB2312" w:hint="eastAsia"/>
          <w:sz w:val="30"/>
          <w:szCs w:val="30"/>
        </w:rPr>
        <w:t>学校领导小组办公室、</w:t>
      </w:r>
      <w:r w:rsidRPr="00353BFE">
        <w:rPr>
          <w:rFonts w:ascii="仿宋_GB2312" w:eastAsia="仿宋_GB2312" w:cs="仿宋_GB2312" w:hint="eastAsia"/>
          <w:sz w:val="30"/>
          <w:szCs w:val="30"/>
        </w:rPr>
        <w:t>广东省教育厅</w:t>
      </w:r>
      <w:r>
        <w:rPr>
          <w:rFonts w:ascii="仿宋_GB2312" w:eastAsia="仿宋_GB2312" w:cs="仿宋_GB2312" w:hint="eastAsia"/>
          <w:sz w:val="30"/>
          <w:szCs w:val="30"/>
        </w:rPr>
        <w:t>和</w:t>
      </w:r>
      <w:r w:rsidRPr="00353BFE">
        <w:rPr>
          <w:rFonts w:ascii="仿宋_GB2312" w:eastAsia="仿宋_GB2312" w:cs="仿宋_GB2312" w:hint="eastAsia"/>
          <w:sz w:val="30"/>
          <w:szCs w:val="30"/>
        </w:rPr>
        <w:t>教育部。</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sidRPr="00353BFE">
          <w:rPr>
            <w:rFonts w:ascii="仿宋_GB2312" w:eastAsia="仿宋_GB2312" w:cs="仿宋_GB2312"/>
            <w:sz w:val="30"/>
            <w:szCs w:val="30"/>
          </w:rPr>
          <w:t>4.2.3</w:t>
        </w:r>
      </w:smartTag>
      <w:r w:rsidRPr="00353BFE">
        <w:rPr>
          <w:rFonts w:ascii="仿宋_GB2312" w:eastAsia="仿宋_GB2312" w:cs="仿宋_GB2312" w:hint="eastAsia"/>
          <w:sz w:val="30"/>
          <w:szCs w:val="30"/>
        </w:rPr>
        <w:t>报告内容</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(1)</w:t>
      </w:r>
      <w:r w:rsidRPr="00353BFE">
        <w:rPr>
          <w:rFonts w:ascii="仿宋_GB2312" w:eastAsia="仿宋_GB2312" w:cs="仿宋_GB2312" w:hint="eastAsia"/>
          <w:sz w:val="30"/>
          <w:szCs w:val="30"/>
        </w:rPr>
        <w:t>初次报告内容：事件发生时间、发生地点、患病</w:t>
      </w:r>
      <w:r w:rsidRPr="00353BFE">
        <w:rPr>
          <w:rFonts w:ascii="仿宋_GB2312" w:eastAsia="仿宋_GB2312" w:cs="仿宋_GB2312"/>
          <w:sz w:val="30"/>
          <w:szCs w:val="30"/>
        </w:rPr>
        <w:t>(</w:t>
      </w:r>
      <w:r w:rsidRPr="00353BFE">
        <w:rPr>
          <w:rFonts w:ascii="仿宋_GB2312" w:eastAsia="仿宋_GB2312" w:cs="仿宋_GB2312" w:hint="eastAsia"/>
          <w:sz w:val="30"/>
          <w:szCs w:val="30"/>
        </w:rPr>
        <w:t>中毒</w:t>
      </w:r>
      <w:r w:rsidRPr="00353BFE">
        <w:rPr>
          <w:rFonts w:ascii="仿宋_GB2312" w:eastAsia="仿宋_GB2312" w:cs="仿宋_GB2312"/>
          <w:sz w:val="30"/>
          <w:szCs w:val="30"/>
        </w:rPr>
        <w:t>)</w:t>
      </w:r>
      <w:r w:rsidRPr="00353BFE">
        <w:rPr>
          <w:rFonts w:ascii="仿宋_GB2312" w:eastAsia="仿宋_GB2312" w:cs="仿宋_GB2312" w:hint="eastAsia"/>
          <w:sz w:val="30"/>
          <w:szCs w:val="30"/>
        </w:rPr>
        <w:t>人员症状、患病</w:t>
      </w:r>
      <w:r w:rsidRPr="00353BFE">
        <w:rPr>
          <w:rFonts w:ascii="仿宋_GB2312" w:eastAsia="仿宋_GB2312" w:cs="仿宋_GB2312"/>
          <w:sz w:val="30"/>
          <w:szCs w:val="30"/>
        </w:rPr>
        <w:t>(</w:t>
      </w:r>
      <w:r w:rsidRPr="00353BFE">
        <w:rPr>
          <w:rFonts w:ascii="仿宋_GB2312" w:eastAsia="仿宋_GB2312" w:cs="仿宋_GB2312" w:hint="eastAsia"/>
          <w:sz w:val="30"/>
          <w:szCs w:val="30"/>
        </w:rPr>
        <w:t>中毒</w:t>
      </w:r>
      <w:r w:rsidRPr="00353BFE">
        <w:rPr>
          <w:rFonts w:ascii="仿宋_GB2312" w:eastAsia="仿宋_GB2312" w:cs="仿宋_GB2312"/>
          <w:sz w:val="30"/>
          <w:szCs w:val="30"/>
        </w:rPr>
        <w:t>)</w:t>
      </w:r>
      <w:r w:rsidRPr="00353BFE">
        <w:rPr>
          <w:rFonts w:ascii="仿宋_GB2312" w:eastAsia="仿宋_GB2312" w:cs="仿宋_GB2312" w:hint="eastAsia"/>
          <w:sz w:val="30"/>
          <w:szCs w:val="30"/>
        </w:rPr>
        <w:t>人数、事件经过、可能的原因等。</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(2)</w:t>
      </w:r>
      <w:r w:rsidRPr="00353BFE">
        <w:rPr>
          <w:rFonts w:ascii="仿宋_GB2312" w:eastAsia="仿宋_GB2312" w:cs="仿宋_GB2312" w:hint="eastAsia"/>
          <w:sz w:val="30"/>
          <w:szCs w:val="30"/>
        </w:rPr>
        <w:t>进程报告内容：患病</w:t>
      </w:r>
      <w:r w:rsidRPr="00353BFE">
        <w:rPr>
          <w:rFonts w:ascii="仿宋_GB2312" w:eastAsia="仿宋_GB2312" w:cs="仿宋_GB2312"/>
          <w:sz w:val="30"/>
          <w:szCs w:val="30"/>
        </w:rPr>
        <w:t>(</w:t>
      </w:r>
      <w:r w:rsidRPr="00353BFE">
        <w:rPr>
          <w:rFonts w:ascii="仿宋_GB2312" w:eastAsia="仿宋_GB2312" w:cs="仿宋_GB2312" w:hint="eastAsia"/>
          <w:sz w:val="30"/>
          <w:szCs w:val="30"/>
        </w:rPr>
        <w:t>中毒</w:t>
      </w:r>
      <w:r w:rsidRPr="00353BFE">
        <w:rPr>
          <w:rFonts w:ascii="仿宋_GB2312" w:eastAsia="仿宋_GB2312" w:cs="仿宋_GB2312"/>
          <w:sz w:val="30"/>
          <w:szCs w:val="30"/>
        </w:rPr>
        <w:t>)</w:t>
      </w:r>
      <w:r w:rsidRPr="00353BFE">
        <w:rPr>
          <w:rFonts w:ascii="仿宋_GB2312" w:eastAsia="仿宋_GB2312" w:cs="仿宋_GB2312" w:hint="eastAsia"/>
          <w:sz w:val="30"/>
          <w:szCs w:val="30"/>
        </w:rPr>
        <w:t>人员治疗与病情变化情况、事件控制情况、造成事件的原因、已经或准备采取的整改措施。</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(3)</w:t>
      </w:r>
      <w:r w:rsidRPr="00353BFE">
        <w:rPr>
          <w:rFonts w:ascii="仿宋_GB2312" w:eastAsia="仿宋_GB2312" w:cs="仿宋_GB2312" w:hint="eastAsia"/>
          <w:sz w:val="30"/>
          <w:szCs w:val="30"/>
        </w:rPr>
        <w:t>结案报告内容：事件处理结果</w:t>
      </w:r>
      <w:r w:rsidRPr="00353BFE">
        <w:rPr>
          <w:rFonts w:ascii="仿宋_GB2312" w:eastAsia="仿宋_GB2312" w:cs="仿宋_GB2312"/>
          <w:sz w:val="30"/>
          <w:szCs w:val="30"/>
        </w:rPr>
        <w:t>(</w:t>
      </w:r>
      <w:r w:rsidRPr="00353BFE">
        <w:rPr>
          <w:rFonts w:ascii="仿宋_GB2312" w:eastAsia="仿宋_GB2312" w:cs="仿宋_GB2312" w:hint="eastAsia"/>
          <w:sz w:val="30"/>
          <w:szCs w:val="30"/>
        </w:rPr>
        <w:t>包括事件性质与发生原因</w:t>
      </w:r>
      <w:r w:rsidRPr="00353BFE">
        <w:rPr>
          <w:rFonts w:ascii="仿宋_GB2312" w:eastAsia="仿宋_GB2312" w:cs="仿宋_GB2312"/>
          <w:sz w:val="30"/>
          <w:szCs w:val="30"/>
        </w:rPr>
        <w:t>)</w:t>
      </w:r>
      <w:r w:rsidRPr="00353BFE">
        <w:rPr>
          <w:rFonts w:ascii="仿宋_GB2312" w:eastAsia="仿宋_GB2312" w:cs="仿宋_GB2312" w:hint="eastAsia"/>
          <w:sz w:val="30"/>
          <w:szCs w:val="30"/>
        </w:rPr>
        <w:t>、整改情况、责任追究情况等。</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24" w:name="_Toc249194324"/>
      <w:bookmarkStart w:id="25" w:name="_Toc398642293"/>
      <w:r w:rsidRPr="00353BFE">
        <w:rPr>
          <w:rFonts w:ascii="仿宋_GB2312" w:eastAsia="仿宋_GB2312" w:cs="仿宋_GB2312"/>
          <w:sz w:val="30"/>
          <w:szCs w:val="30"/>
        </w:rPr>
        <w:lastRenderedPageBreak/>
        <w:t>4.3</w:t>
      </w:r>
      <w:r>
        <w:rPr>
          <w:rFonts w:ascii="仿宋_GB2312" w:eastAsia="仿宋_GB2312" w:cs="仿宋_GB2312"/>
          <w:sz w:val="30"/>
          <w:szCs w:val="30"/>
        </w:rPr>
        <w:t xml:space="preserve">  </w:t>
      </w:r>
      <w:r w:rsidRPr="00353BFE">
        <w:rPr>
          <w:rFonts w:ascii="仿宋_GB2312" w:eastAsia="仿宋_GB2312" w:cs="仿宋_GB2312" w:hint="eastAsia"/>
          <w:sz w:val="30"/>
          <w:szCs w:val="30"/>
        </w:rPr>
        <w:t>信息发布</w:t>
      </w:r>
      <w:bookmarkEnd w:id="24"/>
      <w:bookmarkEnd w:id="25"/>
    </w:p>
    <w:p w:rsidR="004A29E0" w:rsidRPr="00353BFE" w:rsidRDefault="004A29E0" w:rsidP="005B6BB7">
      <w:pPr>
        <w:spacing w:line="520" w:lineRule="exact"/>
        <w:ind w:firstLineChars="200" w:firstLine="600"/>
        <w:rPr>
          <w:rFonts w:ascii="仿宋_GB2312" w:eastAsia="仿宋_GB2312"/>
          <w:color w:val="FF0000"/>
          <w:sz w:val="30"/>
          <w:szCs w:val="30"/>
        </w:rPr>
      </w:pPr>
      <w:r w:rsidRPr="00353BFE">
        <w:rPr>
          <w:rFonts w:ascii="仿宋_GB2312" w:eastAsia="仿宋_GB2312" w:cs="仿宋_GB2312" w:hint="eastAsia"/>
          <w:sz w:val="30"/>
          <w:szCs w:val="30"/>
        </w:rPr>
        <w:t>严格按照党中央、国务院的有关规定执行。要区分不同情况，把握信息发布和舆论的主动权。信息发布要全面、客观、准确、及时</w:t>
      </w:r>
      <w:r w:rsidRPr="00353BFE">
        <w:rPr>
          <w:rFonts w:ascii="仿宋_GB2312" w:eastAsia="仿宋_GB2312" w:cs="仿宋_GB2312"/>
          <w:sz w:val="30"/>
          <w:szCs w:val="30"/>
        </w:rPr>
        <w:t>(</w:t>
      </w:r>
      <w:r w:rsidRPr="00353BFE">
        <w:rPr>
          <w:rFonts w:ascii="仿宋_GB2312" w:eastAsia="仿宋_GB2312" w:cs="仿宋_GB2312" w:hint="eastAsia"/>
          <w:sz w:val="30"/>
          <w:szCs w:val="30"/>
        </w:rPr>
        <w:t>涉密信息按照有关法规和规定要求执行</w:t>
      </w:r>
      <w:r w:rsidRPr="00353BFE">
        <w:rPr>
          <w:rFonts w:ascii="仿宋_GB2312" w:eastAsia="仿宋_GB2312" w:cs="仿宋_GB2312"/>
          <w:sz w:val="30"/>
          <w:szCs w:val="30"/>
        </w:rPr>
        <w:t>)</w:t>
      </w:r>
      <w:r w:rsidRPr="00353BFE">
        <w:rPr>
          <w:rFonts w:ascii="仿宋_GB2312" w:eastAsia="仿宋_GB2312" w:cs="仿宋_GB2312" w:hint="eastAsia"/>
          <w:sz w:val="30"/>
          <w:szCs w:val="30"/>
        </w:rPr>
        <w:t>。新闻发布工作由</w:t>
      </w: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领导小组办公室具体负责统一发布。</w:t>
      </w:r>
    </w:p>
    <w:p w:rsidR="004A29E0" w:rsidRPr="00353BFE" w:rsidRDefault="004A29E0" w:rsidP="005B6BB7">
      <w:pPr>
        <w:pStyle w:val="1"/>
        <w:spacing w:before="0" w:after="0" w:line="520" w:lineRule="exact"/>
        <w:ind w:firstLineChars="198" w:firstLine="596"/>
        <w:rPr>
          <w:rFonts w:ascii="仿宋_GB2312" w:eastAsia="仿宋_GB2312"/>
          <w:sz w:val="30"/>
          <w:szCs w:val="30"/>
        </w:rPr>
      </w:pPr>
      <w:bookmarkStart w:id="26" w:name="_Toc249194325"/>
      <w:bookmarkStart w:id="27" w:name="_Toc398642294"/>
      <w:r w:rsidRPr="00353BFE">
        <w:rPr>
          <w:rFonts w:ascii="仿宋_GB2312" w:eastAsia="仿宋_GB2312" w:cs="仿宋_GB2312"/>
          <w:sz w:val="30"/>
          <w:szCs w:val="30"/>
        </w:rPr>
        <w:t>5</w:t>
      </w:r>
      <w:r>
        <w:rPr>
          <w:rFonts w:ascii="仿宋_GB2312" w:eastAsia="仿宋_GB2312" w:cs="仿宋_GB2312"/>
          <w:sz w:val="30"/>
          <w:szCs w:val="30"/>
        </w:rPr>
        <w:t xml:space="preserve">. </w:t>
      </w:r>
      <w:r w:rsidRPr="00353BFE">
        <w:rPr>
          <w:rFonts w:ascii="仿宋_GB2312" w:eastAsia="仿宋_GB2312" w:cs="仿宋_GB2312" w:hint="eastAsia"/>
          <w:sz w:val="30"/>
          <w:szCs w:val="30"/>
        </w:rPr>
        <w:t>预防预警</w:t>
      </w:r>
      <w:bookmarkEnd w:id="26"/>
      <w:bookmarkEnd w:id="27"/>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学校应建立健全卫生防疫与食品卫生安全工作责任制，并将责任分解落实到部门和具体责任人。</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将卫生防疫和食品卫生安全教育以及其他突发公共卫生事件的预防与应急知识贯穿在日常教育之中，增强广大师生员工公共卫生意识和自我保护能力。</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严格食品卫生安全管理，食堂必须取得餐饮服务许可，食堂从业人员必须持有健康合格证，加强食品原料采购与贮存、食品加工、餐饮具消毒、食堂的安全保卫等各环节卫生安全管理工作。</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加强饮用水卫生管理，为师生提供符合卫生要求的饮用水。加强厕所卫生管理，做好粪便的无害化处理，防止污染环境和水源。加强学生宿舍卫生管理与安全保卫，改善宿舍卫生与通风条件。</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落实学生定期健康体检制度、晨午检制度、因病缺课登记追踪制度和儿童入托、入学查验接种证制度，及时发现传染病患者并采取相应的隔离防范措施。</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加强学校实验室安全管理，存放有毒、有害试剂、药品及物质的物品柜必须设置双锁，并双人管理。</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建立健全校内有关部门和人员、学校与家长、学校与当地医疗机构及教育行政部门联系机制，完善信息收集报送渠道，保证信息畅通。</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lastRenderedPageBreak/>
        <w:t xml:space="preserve">    </w:t>
      </w:r>
      <w:r w:rsidRPr="00353BFE">
        <w:rPr>
          <w:rFonts w:ascii="仿宋_GB2312" w:eastAsia="仿宋_GB2312" w:cs="仿宋_GB2312" w:hint="eastAsia"/>
          <w:sz w:val="30"/>
          <w:szCs w:val="30"/>
        </w:rPr>
        <w:t>建立与</w:t>
      </w:r>
      <w:r w:rsidRPr="00840C23">
        <w:rPr>
          <w:rFonts w:ascii="仿宋_GB2312" w:eastAsia="仿宋_GB2312" w:cs="仿宋_GB2312" w:hint="eastAsia"/>
          <w:sz w:val="30"/>
          <w:szCs w:val="30"/>
        </w:rPr>
        <w:t>所属地疾病预防控制中心</w:t>
      </w:r>
      <w:r w:rsidRPr="00353BFE">
        <w:rPr>
          <w:rFonts w:ascii="仿宋_GB2312" w:eastAsia="仿宋_GB2312" w:cs="仿宋_GB2312" w:hint="eastAsia"/>
          <w:sz w:val="30"/>
          <w:szCs w:val="30"/>
        </w:rPr>
        <w:t>信息联动机制，及时收集所在地区突发公共卫生事件发生信息，对各类可能引发学校突发公共卫生事件</w:t>
      </w:r>
      <w:r w:rsidRPr="00353BFE">
        <w:rPr>
          <w:rFonts w:ascii="仿宋_GB2312" w:eastAsia="仿宋_GB2312" w:cs="仿宋_GB2312"/>
          <w:sz w:val="30"/>
          <w:szCs w:val="30"/>
        </w:rPr>
        <w:t>(</w:t>
      </w:r>
      <w:r w:rsidRPr="00353BFE">
        <w:rPr>
          <w:rFonts w:ascii="仿宋_GB2312" w:eastAsia="仿宋_GB2312" w:cs="仿宋_GB2312" w:hint="eastAsia"/>
          <w:sz w:val="30"/>
          <w:szCs w:val="30"/>
        </w:rPr>
        <w:t>传染病、食物中毒等</w:t>
      </w:r>
      <w:r w:rsidRPr="00353BFE">
        <w:rPr>
          <w:rFonts w:ascii="仿宋_GB2312" w:eastAsia="仿宋_GB2312" w:cs="仿宋_GB2312"/>
          <w:sz w:val="30"/>
          <w:szCs w:val="30"/>
        </w:rPr>
        <w:t>)</w:t>
      </w:r>
      <w:r w:rsidRPr="00353BFE">
        <w:rPr>
          <w:rFonts w:ascii="仿宋_GB2312" w:eastAsia="仿宋_GB2312" w:cs="仿宋_GB2312" w:hint="eastAsia"/>
          <w:sz w:val="30"/>
          <w:szCs w:val="30"/>
        </w:rPr>
        <w:t>的情况及时进行分析并发出预警。</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加强应急反应机制的日常性管理，在实践中不断运用和完善应急处置预案。加强人员培训，开展经常性的演练活动，不断提高应对突发公共卫生事件的能力。</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做好应对学校突发公共卫生事件的人力、物力和财力方面的储备工作，确保突发公共卫生事件预防、现场控制的应急设施、设备和必要的经费。</w:t>
      </w:r>
    </w:p>
    <w:p w:rsidR="004A29E0" w:rsidRPr="00353BFE" w:rsidRDefault="004A29E0" w:rsidP="005B6BB7">
      <w:pPr>
        <w:pStyle w:val="1"/>
        <w:spacing w:before="0" w:after="0" w:line="520" w:lineRule="exact"/>
        <w:ind w:firstLineChars="198" w:firstLine="596"/>
        <w:rPr>
          <w:rFonts w:ascii="仿宋_GB2312" w:eastAsia="仿宋_GB2312"/>
          <w:sz w:val="30"/>
          <w:szCs w:val="30"/>
        </w:rPr>
      </w:pPr>
      <w:bookmarkStart w:id="28" w:name="_Toc249194326"/>
      <w:bookmarkStart w:id="29" w:name="_Toc398642295"/>
      <w:r w:rsidRPr="00353BFE">
        <w:rPr>
          <w:rFonts w:ascii="仿宋_GB2312" w:eastAsia="仿宋_GB2312" w:cs="仿宋_GB2312"/>
          <w:sz w:val="30"/>
          <w:szCs w:val="30"/>
        </w:rPr>
        <w:t>6</w:t>
      </w:r>
      <w:r>
        <w:rPr>
          <w:rFonts w:ascii="仿宋_GB2312" w:eastAsia="仿宋_GB2312" w:cs="仿宋_GB2312"/>
          <w:sz w:val="30"/>
          <w:szCs w:val="30"/>
        </w:rPr>
        <w:t>.</w:t>
      </w:r>
      <w:r w:rsidRPr="00353BFE">
        <w:rPr>
          <w:rFonts w:ascii="仿宋_GB2312" w:eastAsia="仿宋_GB2312" w:cs="仿宋_GB2312" w:hint="eastAsia"/>
          <w:sz w:val="30"/>
          <w:szCs w:val="30"/>
        </w:rPr>
        <w:t xml:space="preserve">　应急响应</w:t>
      </w:r>
      <w:bookmarkEnd w:id="28"/>
      <w:bookmarkEnd w:id="29"/>
    </w:p>
    <w:p w:rsidR="004A29E0" w:rsidRPr="00353BFE" w:rsidRDefault="004A29E0" w:rsidP="002D5E8B">
      <w:pPr>
        <w:spacing w:line="520" w:lineRule="exact"/>
        <w:ind w:firstLine="600"/>
        <w:rPr>
          <w:rFonts w:ascii="仿宋_GB2312" w:eastAsia="仿宋_GB2312"/>
          <w:color w:val="000000"/>
          <w:sz w:val="30"/>
          <w:szCs w:val="30"/>
        </w:rPr>
      </w:pPr>
      <w:r w:rsidRPr="00353BFE">
        <w:rPr>
          <w:rFonts w:ascii="仿宋_GB2312" w:eastAsia="仿宋_GB2312" w:cs="仿宋_GB2312" w:hint="eastAsia"/>
          <w:color w:val="000000"/>
          <w:sz w:val="30"/>
          <w:szCs w:val="30"/>
        </w:rPr>
        <w:t>发生公共卫生</w:t>
      </w:r>
      <w:r>
        <w:rPr>
          <w:rFonts w:ascii="仿宋_GB2312" w:eastAsia="仿宋_GB2312" w:cs="仿宋_GB2312" w:hint="eastAsia"/>
          <w:color w:val="000000"/>
          <w:sz w:val="30"/>
          <w:szCs w:val="30"/>
        </w:rPr>
        <w:t>类</w:t>
      </w:r>
      <w:r w:rsidRPr="00353BFE">
        <w:rPr>
          <w:rFonts w:ascii="仿宋_GB2312" w:eastAsia="仿宋_GB2312" w:cs="仿宋_GB2312" w:hint="eastAsia"/>
          <w:color w:val="000000"/>
          <w:sz w:val="30"/>
          <w:szCs w:val="30"/>
        </w:rPr>
        <w:t>突发事件后，工作组应立即向</w:t>
      </w: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w:t>
      </w:r>
      <w:r w:rsidRPr="00353BFE">
        <w:rPr>
          <w:rFonts w:ascii="仿宋_GB2312" w:eastAsia="仿宋_GB2312" w:cs="仿宋_GB2312" w:hint="eastAsia"/>
          <w:color w:val="000000"/>
          <w:sz w:val="30"/>
          <w:szCs w:val="30"/>
        </w:rPr>
        <w:t>报告，并提请启动应急预案。</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30" w:name="_Toc249194327"/>
      <w:bookmarkStart w:id="31" w:name="_Toc398642296"/>
      <w:r w:rsidRPr="00353BFE">
        <w:rPr>
          <w:rFonts w:ascii="仿宋_GB2312" w:eastAsia="仿宋_GB2312" w:cs="仿宋_GB2312"/>
          <w:color w:val="000000"/>
          <w:sz w:val="30"/>
          <w:szCs w:val="30"/>
        </w:rPr>
        <w:t>6.1</w:t>
      </w:r>
      <w:r w:rsidRPr="00353BFE">
        <w:rPr>
          <w:rFonts w:ascii="仿宋_GB2312" w:eastAsia="仿宋_GB2312" w:cs="仿宋_GB2312" w:hint="eastAsia"/>
          <w:color w:val="000000"/>
          <w:sz w:val="30"/>
          <w:szCs w:val="30"/>
        </w:rPr>
        <w:t xml:space="preserve">　</w:t>
      </w:r>
      <w:r w:rsidRPr="00353BFE">
        <w:rPr>
          <w:rFonts w:ascii="仿宋_GB2312" w:eastAsia="仿宋_GB2312" w:cs="仿宋_GB2312" w:hint="eastAsia"/>
          <w:sz w:val="30"/>
          <w:szCs w:val="30"/>
        </w:rPr>
        <w:t>一般公共卫生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突发事件的应急</w:t>
      </w:r>
      <w:r>
        <w:rPr>
          <w:rFonts w:ascii="仿宋_GB2312" w:eastAsia="仿宋_GB2312" w:cs="仿宋_GB2312" w:hint="eastAsia"/>
          <w:sz w:val="30"/>
          <w:szCs w:val="30"/>
        </w:rPr>
        <w:t>响</w:t>
      </w:r>
      <w:r w:rsidRPr="00353BFE">
        <w:rPr>
          <w:rFonts w:ascii="仿宋_GB2312" w:eastAsia="仿宋_GB2312" w:cs="仿宋_GB2312" w:hint="eastAsia"/>
          <w:sz w:val="30"/>
          <w:szCs w:val="30"/>
        </w:rPr>
        <w:t>应</w:t>
      </w:r>
      <w:bookmarkEnd w:id="30"/>
      <w:bookmarkEnd w:id="31"/>
    </w:p>
    <w:p w:rsidR="004A29E0" w:rsidRPr="008751EB"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工作组接到报告后，必须立即赶赴现场组织实施以下应急措施</w:t>
      </w:r>
      <w:r>
        <w:rPr>
          <w:rFonts w:ascii="仿宋_GB2312" w:eastAsia="仿宋_GB2312" w:cs="仿宋_GB2312" w:hint="eastAsia"/>
          <w:sz w:val="30"/>
          <w:szCs w:val="30"/>
        </w:rPr>
        <w:t>，并</w:t>
      </w:r>
      <w:r w:rsidRPr="00190773">
        <w:rPr>
          <w:rFonts w:ascii="仿宋_GB2312" w:eastAsia="仿宋_GB2312" w:cs="仿宋_GB2312" w:hint="eastAsia"/>
          <w:sz w:val="30"/>
          <w:szCs w:val="30"/>
        </w:rPr>
        <w:t>在</w:t>
      </w:r>
      <w:r w:rsidRPr="00190773">
        <w:rPr>
          <w:rFonts w:ascii="仿宋_GB2312" w:eastAsia="仿宋_GB2312" w:cs="仿宋_GB2312"/>
          <w:sz w:val="30"/>
          <w:szCs w:val="30"/>
        </w:rPr>
        <w:t>2</w:t>
      </w:r>
      <w:r w:rsidRPr="00190773">
        <w:rPr>
          <w:rFonts w:ascii="仿宋_GB2312" w:eastAsia="仿宋_GB2312" w:cs="仿宋_GB2312" w:hint="eastAsia"/>
          <w:sz w:val="30"/>
          <w:szCs w:val="30"/>
        </w:rPr>
        <w:t>小时内</w:t>
      </w:r>
      <w:r w:rsidRPr="00353BFE">
        <w:rPr>
          <w:rFonts w:ascii="仿宋_GB2312" w:eastAsia="仿宋_GB2312" w:cs="仿宋_GB2312" w:hint="eastAsia"/>
          <w:sz w:val="30"/>
          <w:szCs w:val="30"/>
        </w:rPr>
        <w:t>同时向</w:t>
      </w:r>
      <w:r w:rsidRPr="00190773">
        <w:rPr>
          <w:rFonts w:ascii="仿宋_GB2312" w:eastAsia="仿宋_GB2312" w:cs="仿宋_GB2312" w:hint="eastAsia"/>
          <w:sz w:val="30"/>
          <w:szCs w:val="30"/>
        </w:rPr>
        <w:t>所属地卫生行政部门或疾病预防控制中心</w:t>
      </w:r>
      <w:r w:rsidRPr="00353BFE">
        <w:rPr>
          <w:rFonts w:ascii="仿宋_GB2312" w:eastAsia="仿宋_GB2312" w:cs="仿宋_GB2312" w:hint="eastAsia"/>
          <w:sz w:val="30"/>
          <w:szCs w:val="30"/>
        </w:rPr>
        <w:t>和教育主管部门报告。</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cs="仿宋_GB2312"/>
            <w:sz w:val="30"/>
            <w:szCs w:val="30"/>
          </w:rPr>
          <w:t>6.1.1</w:t>
        </w:r>
      </w:smartTag>
      <w:r>
        <w:rPr>
          <w:rFonts w:ascii="仿宋_GB2312" w:eastAsia="仿宋_GB2312" w:cs="仿宋_GB2312"/>
          <w:sz w:val="30"/>
          <w:szCs w:val="30"/>
        </w:rPr>
        <w:t xml:space="preserve"> </w:t>
      </w:r>
      <w:r w:rsidRPr="00353BFE">
        <w:rPr>
          <w:rFonts w:ascii="仿宋_GB2312" w:eastAsia="仿宋_GB2312" w:cs="仿宋_GB2312" w:hint="eastAsia"/>
          <w:sz w:val="30"/>
          <w:szCs w:val="30"/>
        </w:rPr>
        <w:t>食物中毒应急措施：</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校医院立即联系当地医院，对中毒人员进行救治；</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t>校医院会同</w:t>
      </w:r>
      <w:r>
        <w:rPr>
          <w:rFonts w:ascii="仿宋_GB2312" w:eastAsia="仿宋_GB2312" w:cs="仿宋_GB2312" w:hint="eastAsia"/>
          <w:sz w:val="30"/>
          <w:szCs w:val="30"/>
        </w:rPr>
        <w:t>保卫部（处）</w:t>
      </w:r>
      <w:r w:rsidRPr="00353BFE">
        <w:rPr>
          <w:rFonts w:ascii="仿宋_GB2312" w:eastAsia="仿宋_GB2312" w:cs="仿宋_GB2312" w:hint="eastAsia"/>
          <w:sz w:val="30"/>
          <w:szCs w:val="30"/>
        </w:rPr>
        <w:t>、后勤</w:t>
      </w:r>
      <w:r>
        <w:rPr>
          <w:rFonts w:ascii="仿宋_GB2312" w:eastAsia="仿宋_GB2312" w:cs="仿宋_GB2312" w:hint="eastAsia"/>
          <w:sz w:val="30"/>
          <w:szCs w:val="30"/>
        </w:rPr>
        <w:t>产业</w:t>
      </w:r>
      <w:r w:rsidRPr="00353BFE">
        <w:rPr>
          <w:rFonts w:ascii="仿宋_GB2312" w:eastAsia="仿宋_GB2312" w:cs="仿宋_GB2312" w:hint="eastAsia"/>
          <w:sz w:val="30"/>
          <w:szCs w:val="30"/>
        </w:rPr>
        <w:t>集团、</w:t>
      </w:r>
      <w:r>
        <w:rPr>
          <w:rFonts w:ascii="仿宋_GB2312" w:eastAsia="仿宋_GB2312" w:cs="仿宋_GB2312" w:hint="eastAsia"/>
          <w:sz w:val="30"/>
          <w:szCs w:val="30"/>
        </w:rPr>
        <w:t>学生工作部（处）</w:t>
      </w:r>
      <w:r w:rsidRPr="00353BFE">
        <w:rPr>
          <w:rFonts w:ascii="仿宋_GB2312" w:eastAsia="仿宋_GB2312" w:cs="仿宋_GB2312" w:hint="eastAsia"/>
          <w:sz w:val="30"/>
          <w:szCs w:val="30"/>
        </w:rPr>
        <w:t>、研究生</w:t>
      </w:r>
      <w:r>
        <w:rPr>
          <w:rFonts w:ascii="仿宋_GB2312" w:eastAsia="仿宋_GB2312" w:cs="仿宋_GB2312" w:hint="eastAsia"/>
          <w:sz w:val="30"/>
          <w:szCs w:val="30"/>
        </w:rPr>
        <w:t>工作部</w:t>
      </w:r>
      <w:r w:rsidRPr="00353BFE">
        <w:rPr>
          <w:rFonts w:ascii="仿宋_GB2312" w:eastAsia="仿宋_GB2312" w:cs="仿宋_GB2312" w:hint="eastAsia"/>
          <w:sz w:val="30"/>
          <w:szCs w:val="30"/>
        </w:rPr>
        <w:t>、</w:t>
      </w:r>
      <w:r>
        <w:rPr>
          <w:rFonts w:ascii="仿宋_GB2312" w:eastAsia="仿宋_GB2312" w:cs="仿宋_GB2312" w:hint="eastAsia"/>
          <w:sz w:val="30"/>
          <w:szCs w:val="30"/>
        </w:rPr>
        <w:t>校工会、</w:t>
      </w:r>
      <w:r w:rsidRPr="00353BFE">
        <w:rPr>
          <w:rFonts w:ascii="仿宋_GB2312" w:eastAsia="仿宋_GB2312" w:cs="仿宋_GB2312" w:hint="eastAsia"/>
          <w:sz w:val="30"/>
          <w:szCs w:val="30"/>
        </w:rPr>
        <w:t>人事处</w:t>
      </w:r>
      <w:r>
        <w:rPr>
          <w:rFonts w:ascii="仿宋_GB2312" w:eastAsia="仿宋_GB2312" w:cs="仿宋_GB2312" w:hint="eastAsia"/>
          <w:sz w:val="30"/>
          <w:szCs w:val="30"/>
        </w:rPr>
        <w:t>、资产资源管理处</w:t>
      </w:r>
      <w:r w:rsidRPr="00353BFE">
        <w:rPr>
          <w:rFonts w:ascii="仿宋_GB2312" w:eastAsia="仿宋_GB2312" w:cs="仿宋_GB2312" w:hint="eastAsia"/>
          <w:sz w:val="30"/>
          <w:szCs w:val="30"/>
        </w:rPr>
        <w:t>等部门通知有关人员停止食用可疑中毒食品，停止出售和封存剩余可疑的中毒食品；控制或切断可疑水源；或追回已出售</w:t>
      </w:r>
      <w:r w:rsidRPr="00353BFE">
        <w:rPr>
          <w:rFonts w:ascii="仿宋_GB2312" w:eastAsia="仿宋_GB2312" w:cs="仿宋_GB2312"/>
          <w:sz w:val="30"/>
          <w:szCs w:val="30"/>
        </w:rPr>
        <w:t>(</w:t>
      </w:r>
      <w:r w:rsidRPr="00353BFE">
        <w:rPr>
          <w:rFonts w:ascii="仿宋_GB2312" w:eastAsia="仿宋_GB2312" w:cs="仿宋_GB2312" w:hint="eastAsia"/>
          <w:sz w:val="30"/>
          <w:szCs w:val="30"/>
        </w:rPr>
        <w:t>发出</w:t>
      </w:r>
      <w:r w:rsidRPr="00353BFE">
        <w:rPr>
          <w:rFonts w:ascii="仿宋_GB2312" w:eastAsia="仿宋_GB2312" w:cs="仿宋_GB2312"/>
          <w:sz w:val="30"/>
          <w:szCs w:val="30"/>
        </w:rPr>
        <w:t>)</w:t>
      </w:r>
      <w:r w:rsidRPr="00353BFE">
        <w:rPr>
          <w:rFonts w:ascii="仿宋_GB2312" w:eastAsia="仿宋_GB2312" w:cs="仿宋_GB2312" w:hint="eastAsia"/>
          <w:sz w:val="30"/>
          <w:szCs w:val="30"/>
        </w:rPr>
        <w:t>的可疑中毒食品；组织人员对共同进餐的学生进行排查；积极配合</w:t>
      </w:r>
      <w:r w:rsidRPr="00BD631D">
        <w:rPr>
          <w:rFonts w:ascii="仿宋_GB2312" w:eastAsia="仿宋_GB2312" w:cs="仿宋_GB2312" w:hint="eastAsia"/>
          <w:sz w:val="30"/>
          <w:szCs w:val="30"/>
        </w:rPr>
        <w:t>卫生部门</w:t>
      </w:r>
      <w:r w:rsidRPr="00353BFE">
        <w:rPr>
          <w:rFonts w:ascii="仿宋_GB2312" w:eastAsia="仿宋_GB2312" w:cs="仿宋_GB2312" w:hint="eastAsia"/>
          <w:sz w:val="30"/>
          <w:szCs w:val="30"/>
        </w:rPr>
        <w:t>封锁和保护事发现场，对中毒食品取样留验；或配合公安部门进行现场取样，开展侦破工作；</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lastRenderedPageBreak/>
        <w:t xml:space="preserve">    </w:t>
      </w:r>
      <w:r w:rsidRPr="00353BFE">
        <w:rPr>
          <w:rFonts w:ascii="仿宋_GB2312" w:eastAsia="仿宋_GB2312" w:cs="仿宋_GB2312" w:hint="eastAsia"/>
          <w:sz w:val="30"/>
          <w:szCs w:val="30"/>
        </w:rPr>
        <w:t>党委办公室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学校办公室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会同校医院、</w:t>
      </w:r>
      <w:r>
        <w:rPr>
          <w:rFonts w:ascii="仿宋_GB2312" w:eastAsia="仿宋_GB2312" w:cs="仿宋_GB2312" w:hint="eastAsia"/>
          <w:sz w:val="30"/>
          <w:szCs w:val="30"/>
        </w:rPr>
        <w:t>学生工作部（处）</w:t>
      </w:r>
      <w:r w:rsidRPr="00353BFE">
        <w:rPr>
          <w:rFonts w:ascii="仿宋_GB2312" w:eastAsia="仿宋_GB2312" w:cs="仿宋_GB2312" w:hint="eastAsia"/>
          <w:sz w:val="30"/>
          <w:szCs w:val="30"/>
        </w:rPr>
        <w:t>、研究生</w:t>
      </w:r>
      <w:r>
        <w:rPr>
          <w:rFonts w:ascii="仿宋_GB2312" w:eastAsia="仿宋_GB2312" w:cs="仿宋_GB2312" w:hint="eastAsia"/>
          <w:sz w:val="30"/>
          <w:szCs w:val="30"/>
        </w:rPr>
        <w:t>工作部</w:t>
      </w:r>
      <w:r w:rsidRPr="00353BFE">
        <w:rPr>
          <w:rFonts w:ascii="仿宋_GB2312" w:eastAsia="仿宋_GB2312" w:cs="仿宋_GB2312" w:hint="eastAsia"/>
          <w:sz w:val="30"/>
          <w:szCs w:val="30"/>
        </w:rPr>
        <w:t>、</w:t>
      </w:r>
      <w:r>
        <w:rPr>
          <w:rFonts w:ascii="仿宋_GB2312" w:eastAsia="仿宋_GB2312" w:cs="仿宋_GB2312" w:hint="eastAsia"/>
          <w:sz w:val="30"/>
          <w:szCs w:val="30"/>
        </w:rPr>
        <w:t>校工会、</w:t>
      </w:r>
      <w:r w:rsidRPr="00353BFE">
        <w:rPr>
          <w:rFonts w:ascii="仿宋_GB2312" w:eastAsia="仿宋_GB2312" w:cs="仿宋_GB2312" w:hint="eastAsia"/>
          <w:sz w:val="30"/>
          <w:szCs w:val="30"/>
        </w:rPr>
        <w:t>人事处等部门与中毒人员</w:t>
      </w:r>
      <w:r w:rsidRPr="00353BFE">
        <w:rPr>
          <w:rFonts w:ascii="仿宋_GB2312" w:eastAsia="仿宋_GB2312" w:cs="仿宋_GB2312"/>
          <w:sz w:val="30"/>
          <w:szCs w:val="30"/>
        </w:rPr>
        <w:t>(</w:t>
      </w:r>
      <w:r w:rsidRPr="00353BFE">
        <w:rPr>
          <w:rFonts w:ascii="仿宋_GB2312" w:eastAsia="仿宋_GB2312" w:cs="仿宋_GB2312" w:hint="eastAsia"/>
          <w:sz w:val="30"/>
          <w:szCs w:val="30"/>
        </w:rPr>
        <w:t>特别是中小学生或病情严重者</w:t>
      </w:r>
      <w:r w:rsidRPr="00353BFE">
        <w:rPr>
          <w:rFonts w:ascii="仿宋_GB2312" w:eastAsia="仿宋_GB2312" w:cs="仿宋_GB2312"/>
          <w:sz w:val="30"/>
          <w:szCs w:val="30"/>
        </w:rPr>
        <w:t>)</w:t>
      </w:r>
      <w:r w:rsidRPr="00353BFE">
        <w:rPr>
          <w:rFonts w:ascii="仿宋_GB2312" w:eastAsia="仿宋_GB2312" w:cs="仿宋_GB2312" w:hint="eastAsia"/>
          <w:sz w:val="30"/>
          <w:szCs w:val="30"/>
        </w:rPr>
        <w:t>家长、家属进行联系，通报情况，做好思想工作，稳定其情绪；按照</w:t>
      </w:r>
      <w:r>
        <w:rPr>
          <w:rFonts w:ascii="仿宋_GB2312" w:eastAsia="仿宋_GB2312" w:cs="仿宋_GB2312" w:hint="eastAsia"/>
          <w:sz w:val="30"/>
          <w:szCs w:val="30"/>
        </w:rPr>
        <w:t>所属地</w:t>
      </w:r>
      <w:r w:rsidRPr="00353BFE">
        <w:rPr>
          <w:rFonts w:ascii="仿宋_GB2312" w:eastAsia="仿宋_GB2312" w:cs="仿宋_GB2312" w:hint="eastAsia"/>
          <w:sz w:val="30"/>
          <w:szCs w:val="30"/>
        </w:rPr>
        <w:t>政府和</w:t>
      </w:r>
      <w:r w:rsidRPr="004926CD">
        <w:rPr>
          <w:rFonts w:ascii="仿宋_GB2312" w:eastAsia="仿宋_GB2312" w:cs="仿宋_GB2312" w:hint="eastAsia"/>
          <w:sz w:val="30"/>
          <w:szCs w:val="30"/>
        </w:rPr>
        <w:t>卫生行政部门、疾病预防控制中心</w:t>
      </w:r>
      <w:r w:rsidRPr="00353BFE">
        <w:rPr>
          <w:rFonts w:ascii="仿宋_GB2312" w:eastAsia="仿宋_GB2312" w:cs="仿宋_GB2312" w:hint="eastAsia"/>
          <w:sz w:val="30"/>
          <w:szCs w:val="30"/>
        </w:rPr>
        <w:t>要求，认真落实其他紧急应对措施；</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t>宣传部会同校医院、信息化办公室在学校适当的范围通报突发公共卫生事件的基本情况以及采取的措施，稳定师生员工情绪，并开展相应的卫生宣传教育，提高师生员工的预防与自我保护意识；</w:t>
      </w:r>
    </w:p>
    <w:p w:rsidR="004A29E0" w:rsidRPr="001B160F" w:rsidRDefault="004A29E0" w:rsidP="002D5E8B">
      <w:pPr>
        <w:spacing w:line="520" w:lineRule="exact"/>
        <w:ind w:firstLine="600"/>
        <w:rPr>
          <w:rFonts w:ascii="仿宋_GB2312" w:eastAsia="仿宋_GB2312" w:cs="仿宋_GB2312"/>
          <w:sz w:val="30"/>
          <w:szCs w:val="30"/>
        </w:rPr>
      </w:pP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领导小组办公室对学校不能解决的问题及时报告</w:t>
      </w:r>
      <w:r>
        <w:rPr>
          <w:rFonts w:ascii="仿宋_GB2312" w:eastAsia="仿宋_GB2312" w:cs="仿宋_GB2312" w:hint="eastAsia"/>
          <w:sz w:val="30"/>
          <w:szCs w:val="30"/>
        </w:rPr>
        <w:t>上级</w:t>
      </w:r>
      <w:r w:rsidRPr="00353BFE">
        <w:rPr>
          <w:rFonts w:ascii="仿宋_GB2312" w:eastAsia="仿宋_GB2312" w:cs="仿宋_GB2312" w:hint="eastAsia"/>
          <w:sz w:val="30"/>
          <w:szCs w:val="30"/>
        </w:rPr>
        <w:t>教育行政部门和</w:t>
      </w:r>
      <w:r>
        <w:rPr>
          <w:rFonts w:ascii="仿宋_GB2312" w:eastAsia="仿宋_GB2312" w:cs="仿宋_GB2312" w:hint="eastAsia"/>
          <w:sz w:val="30"/>
          <w:szCs w:val="30"/>
        </w:rPr>
        <w:t>所属地</w:t>
      </w:r>
      <w:r w:rsidRPr="00353BFE">
        <w:rPr>
          <w:rFonts w:ascii="仿宋_GB2312" w:eastAsia="仿宋_GB2312" w:cs="仿宋_GB2312" w:hint="eastAsia"/>
          <w:sz w:val="30"/>
          <w:szCs w:val="30"/>
        </w:rPr>
        <w:t>政府以及</w:t>
      </w:r>
      <w:r w:rsidRPr="001B160F">
        <w:rPr>
          <w:rFonts w:ascii="仿宋_GB2312" w:eastAsia="仿宋_GB2312" w:cs="仿宋_GB2312" w:hint="eastAsia"/>
          <w:sz w:val="30"/>
          <w:szCs w:val="30"/>
        </w:rPr>
        <w:t>卫生行政部门、疾病预防控制中心</w:t>
      </w:r>
      <w:r w:rsidRPr="00353BFE">
        <w:rPr>
          <w:rFonts w:ascii="仿宋_GB2312" w:eastAsia="仿宋_GB2312" w:cs="仿宋_GB2312" w:hint="eastAsia"/>
          <w:sz w:val="30"/>
          <w:szCs w:val="30"/>
        </w:rPr>
        <w:t>，并请求支持和帮助</w:t>
      </w:r>
      <w:r>
        <w:rPr>
          <w:rFonts w:ascii="仿宋_GB2312" w:eastAsia="仿宋_GB2312" w:cs="仿宋_GB2312" w:hint="eastAsia"/>
          <w:sz w:val="30"/>
          <w:szCs w:val="30"/>
        </w:rPr>
        <w:t>。</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cs="仿宋_GB2312"/>
            <w:sz w:val="30"/>
            <w:szCs w:val="30"/>
          </w:rPr>
          <w:t>6.1.2</w:t>
        </w:r>
      </w:smartTag>
      <w:r w:rsidRPr="00353BFE">
        <w:rPr>
          <w:rFonts w:ascii="仿宋_GB2312" w:eastAsia="仿宋_GB2312" w:cs="仿宋_GB2312" w:hint="eastAsia"/>
          <w:sz w:val="30"/>
          <w:szCs w:val="30"/>
        </w:rPr>
        <w:t>传染病应急措施：</w:t>
      </w:r>
    </w:p>
    <w:p w:rsidR="004A29E0" w:rsidRPr="00353BFE" w:rsidRDefault="004A29E0" w:rsidP="002D5E8B">
      <w:pPr>
        <w:spacing w:line="520" w:lineRule="exact"/>
        <w:ind w:firstLine="585"/>
        <w:rPr>
          <w:rFonts w:ascii="仿宋_GB2312" w:eastAsia="仿宋_GB2312"/>
          <w:color w:val="000000"/>
          <w:kern w:val="0"/>
          <w:sz w:val="30"/>
          <w:szCs w:val="30"/>
        </w:rPr>
      </w:pPr>
      <w:r w:rsidRPr="00353BFE">
        <w:rPr>
          <w:rFonts w:ascii="仿宋_GB2312" w:eastAsia="仿宋_GB2312" w:cs="仿宋_GB2312" w:hint="eastAsia"/>
          <w:color w:val="000000"/>
          <w:kern w:val="0"/>
          <w:sz w:val="30"/>
          <w:szCs w:val="30"/>
        </w:rPr>
        <w:t>立即启动日报告制度和零报告制度，加强疫情的通报。</w:t>
      </w:r>
    </w:p>
    <w:p w:rsidR="004A29E0" w:rsidRPr="00353BFE" w:rsidRDefault="004A29E0" w:rsidP="002D5E8B">
      <w:pPr>
        <w:spacing w:line="520" w:lineRule="exact"/>
        <w:ind w:firstLine="585"/>
        <w:rPr>
          <w:rFonts w:ascii="仿宋_GB2312" w:eastAsia="仿宋_GB2312"/>
          <w:sz w:val="30"/>
          <w:szCs w:val="30"/>
        </w:rPr>
      </w:pPr>
      <w:r w:rsidRPr="00353BFE">
        <w:rPr>
          <w:rFonts w:ascii="仿宋_GB2312" w:eastAsia="仿宋_GB2312" w:cs="仿宋_GB2312" w:hint="eastAsia"/>
          <w:sz w:val="30"/>
          <w:szCs w:val="30"/>
        </w:rPr>
        <w:t>校医院会同</w:t>
      </w:r>
      <w:r>
        <w:rPr>
          <w:rFonts w:ascii="仿宋_GB2312" w:eastAsia="仿宋_GB2312" w:cs="仿宋_GB2312" w:hint="eastAsia"/>
          <w:sz w:val="30"/>
          <w:szCs w:val="30"/>
        </w:rPr>
        <w:t>保卫部（处）</w:t>
      </w:r>
      <w:r w:rsidRPr="00353BFE">
        <w:rPr>
          <w:rFonts w:ascii="仿宋_GB2312" w:eastAsia="仿宋_GB2312" w:cs="仿宋_GB2312" w:hint="eastAsia"/>
          <w:sz w:val="30"/>
          <w:szCs w:val="30"/>
        </w:rPr>
        <w:t>、后勤</w:t>
      </w:r>
      <w:r>
        <w:rPr>
          <w:rFonts w:ascii="仿宋_GB2312" w:eastAsia="仿宋_GB2312" w:cs="仿宋_GB2312" w:hint="eastAsia"/>
          <w:sz w:val="30"/>
          <w:szCs w:val="30"/>
        </w:rPr>
        <w:t>产业</w:t>
      </w:r>
      <w:r w:rsidRPr="00353BFE">
        <w:rPr>
          <w:rFonts w:ascii="仿宋_GB2312" w:eastAsia="仿宋_GB2312" w:cs="仿宋_GB2312" w:hint="eastAsia"/>
          <w:sz w:val="30"/>
          <w:szCs w:val="30"/>
        </w:rPr>
        <w:t>集团、</w:t>
      </w:r>
      <w:r>
        <w:rPr>
          <w:rFonts w:ascii="仿宋_GB2312" w:eastAsia="仿宋_GB2312" w:cs="仿宋_GB2312" w:hint="eastAsia"/>
          <w:sz w:val="30"/>
          <w:szCs w:val="30"/>
        </w:rPr>
        <w:t>学生工作部（处）</w:t>
      </w:r>
      <w:r w:rsidRPr="00353BFE">
        <w:rPr>
          <w:rFonts w:ascii="仿宋_GB2312" w:eastAsia="仿宋_GB2312" w:cs="仿宋_GB2312" w:hint="eastAsia"/>
          <w:sz w:val="30"/>
          <w:szCs w:val="30"/>
        </w:rPr>
        <w:t>、研究生</w:t>
      </w:r>
      <w:r>
        <w:rPr>
          <w:rFonts w:ascii="仿宋_GB2312" w:eastAsia="仿宋_GB2312" w:cs="仿宋_GB2312" w:hint="eastAsia"/>
          <w:sz w:val="30"/>
          <w:szCs w:val="30"/>
        </w:rPr>
        <w:t>工作部</w:t>
      </w:r>
      <w:r w:rsidRPr="00353BFE">
        <w:rPr>
          <w:rFonts w:ascii="仿宋_GB2312" w:eastAsia="仿宋_GB2312" w:cs="仿宋_GB2312" w:hint="eastAsia"/>
          <w:sz w:val="30"/>
          <w:szCs w:val="30"/>
        </w:rPr>
        <w:t>、</w:t>
      </w:r>
      <w:r>
        <w:rPr>
          <w:rFonts w:ascii="仿宋_GB2312" w:eastAsia="仿宋_GB2312" w:cs="仿宋_GB2312" w:hint="eastAsia"/>
          <w:sz w:val="30"/>
          <w:szCs w:val="30"/>
        </w:rPr>
        <w:t>校工会、</w:t>
      </w:r>
      <w:r w:rsidRPr="00353BFE">
        <w:rPr>
          <w:rFonts w:ascii="仿宋_GB2312" w:eastAsia="仿宋_GB2312" w:cs="仿宋_GB2312" w:hint="eastAsia"/>
          <w:sz w:val="30"/>
          <w:szCs w:val="30"/>
        </w:rPr>
        <w:t>人事处等部门及时隔离患病的学生或教职工，并送至医院进行治疗；协助</w:t>
      </w:r>
      <w:r w:rsidRPr="001B160F">
        <w:rPr>
          <w:rFonts w:ascii="仿宋_GB2312" w:eastAsia="仿宋_GB2312" w:cs="仿宋_GB2312" w:hint="eastAsia"/>
          <w:sz w:val="30"/>
          <w:szCs w:val="30"/>
        </w:rPr>
        <w:t>所属地疾病预防控制中心</w:t>
      </w:r>
      <w:r w:rsidRPr="00353BFE">
        <w:rPr>
          <w:rFonts w:ascii="仿宋_GB2312" w:eastAsia="仿宋_GB2312" w:cs="仿宋_GB2312" w:hint="eastAsia"/>
          <w:sz w:val="30"/>
          <w:szCs w:val="30"/>
        </w:rPr>
        <w:t>对患病人群所在场所进行彻底消毒；对病人接触过的人员，包括</w:t>
      </w:r>
      <w:r>
        <w:rPr>
          <w:rFonts w:ascii="仿宋_GB2312" w:eastAsia="仿宋_GB2312" w:cs="仿宋_GB2312" w:hint="eastAsia"/>
          <w:sz w:val="30"/>
          <w:szCs w:val="30"/>
        </w:rPr>
        <w:t>学生</w:t>
      </w:r>
      <w:r w:rsidRPr="00353BFE">
        <w:rPr>
          <w:rFonts w:ascii="仿宋_GB2312" w:eastAsia="仿宋_GB2312" w:cs="仿宋_GB2312" w:hint="eastAsia"/>
          <w:sz w:val="30"/>
          <w:szCs w:val="30"/>
        </w:rPr>
        <w:t>、教职工进行随访，并配合</w:t>
      </w:r>
      <w:r>
        <w:rPr>
          <w:rFonts w:ascii="仿宋_GB2312" w:eastAsia="仿宋_GB2312" w:cs="仿宋_GB2312" w:hint="eastAsia"/>
          <w:sz w:val="30"/>
          <w:szCs w:val="30"/>
        </w:rPr>
        <w:t>所属地</w:t>
      </w:r>
      <w:r w:rsidRPr="00353BFE">
        <w:rPr>
          <w:rFonts w:ascii="仿宋_GB2312" w:eastAsia="仿宋_GB2312" w:cs="仿宋_GB2312" w:hint="eastAsia"/>
          <w:sz w:val="30"/>
          <w:szCs w:val="30"/>
        </w:rPr>
        <w:t>政府或</w:t>
      </w:r>
      <w:r w:rsidRPr="001B160F">
        <w:rPr>
          <w:rFonts w:ascii="仿宋_GB2312" w:eastAsia="仿宋_GB2312" w:cs="仿宋_GB2312" w:hint="eastAsia"/>
          <w:sz w:val="30"/>
          <w:szCs w:val="30"/>
        </w:rPr>
        <w:t>疾病预防控制中心</w:t>
      </w:r>
      <w:r w:rsidRPr="00353BFE">
        <w:rPr>
          <w:rFonts w:ascii="仿宋_GB2312" w:eastAsia="仿宋_GB2312" w:cs="仿宋_GB2312" w:hint="eastAsia"/>
          <w:sz w:val="30"/>
          <w:szCs w:val="30"/>
        </w:rPr>
        <w:t>采取必要的隔离观察措施；密切关注传染病流行情况，必要时经当地</w:t>
      </w:r>
      <w:r w:rsidRPr="001B160F">
        <w:rPr>
          <w:rFonts w:ascii="仿宋_GB2312" w:eastAsia="仿宋_GB2312" w:cs="仿宋_GB2312" w:hint="eastAsia"/>
          <w:sz w:val="30"/>
          <w:szCs w:val="30"/>
        </w:rPr>
        <w:t>所属卫生行政部门</w:t>
      </w:r>
      <w:r w:rsidRPr="00353BFE">
        <w:rPr>
          <w:rFonts w:ascii="仿宋_GB2312" w:eastAsia="仿宋_GB2312" w:cs="仿宋_GB2312" w:hint="eastAsia"/>
          <w:sz w:val="30"/>
          <w:szCs w:val="30"/>
        </w:rPr>
        <w:t>组织专家进行疫情风险评估后，</w:t>
      </w:r>
      <w:r>
        <w:rPr>
          <w:rFonts w:ascii="仿宋_GB2312" w:eastAsia="仿宋_GB2312" w:cs="仿宋_GB2312" w:hint="eastAsia"/>
          <w:sz w:val="30"/>
          <w:szCs w:val="30"/>
        </w:rPr>
        <w:t>报当地教育行政部门或学校研究决定，</w:t>
      </w:r>
      <w:r w:rsidRPr="00353BFE">
        <w:rPr>
          <w:rFonts w:ascii="仿宋_GB2312" w:eastAsia="仿宋_GB2312" w:cs="仿宋_GB2312" w:hint="eastAsia"/>
          <w:sz w:val="30"/>
          <w:szCs w:val="30"/>
        </w:rPr>
        <w:t>采取临时停课等特殊措施</w:t>
      </w:r>
      <w:r>
        <w:rPr>
          <w:rFonts w:ascii="仿宋_GB2312" w:eastAsia="仿宋_GB2312" w:cs="仿宋_GB2312" w:hint="eastAsia"/>
          <w:sz w:val="30"/>
          <w:szCs w:val="30"/>
        </w:rPr>
        <w:t>。</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校医院会同后勤</w:t>
      </w:r>
      <w:r>
        <w:rPr>
          <w:rFonts w:ascii="仿宋_GB2312" w:eastAsia="仿宋_GB2312" w:cs="仿宋_GB2312" w:hint="eastAsia"/>
          <w:sz w:val="30"/>
          <w:szCs w:val="30"/>
        </w:rPr>
        <w:t>产业</w:t>
      </w:r>
      <w:r w:rsidRPr="00353BFE">
        <w:rPr>
          <w:rFonts w:ascii="仿宋_GB2312" w:eastAsia="仿宋_GB2312" w:cs="仿宋_GB2312" w:hint="eastAsia"/>
          <w:sz w:val="30"/>
          <w:szCs w:val="30"/>
        </w:rPr>
        <w:t>集团、</w:t>
      </w:r>
      <w:r>
        <w:rPr>
          <w:rFonts w:ascii="仿宋_GB2312" w:eastAsia="仿宋_GB2312" w:cs="仿宋_GB2312" w:hint="eastAsia"/>
          <w:sz w:val="30"/>
          <w:szCs w:val="30"/>
        </w:rPr>
        <w:t>学生工作部（处）</w:t>
      </w:r>
      <w:r w:rsidRPr="00353BFE">
        <w:rPr>
          <w:rFonts w:ascii="仿宋_GB2312" w:eastAsia="仿宋_GB2312" w:cs="仿宋_GB2312" w:hint="eastAsia"/>
          <w:sz w:val="30"/>
          <w:szCs w:val="30"/>
        </w:rPr>
        <w:t>、</w:t>
      </w:r>
      <w:r>
        <w:rPr>
          <w:rFonts w:ascii="仿宋_GB2312" w:eastAsia="仿宋_GB2312" w:cs="仿宋_GB2312" w:hint="eastAsia"/>
          <w:sz w:val="30"/>
          <w:szCs w:val="30"/>
        </w:rPr>
        <w:t>研究生工作部</w:t>
      </w:r>
      <w:r w:rsidRPr="00353BFE">
        <w:rPr>
          <w:rFonts w:ascii="仿宋_GB2312" w:eastAsia="仿宋_GB2312" w:cs="仿宋_GB2312" w:hint="eastAsia"/>
          <w:sz w:val="30"/>
          <w:szCs w:val="30"/>
        </w:rPr>
        <w:t>、</w:t>
      </w:r>
      <w:r>
        <w:rPr>
          <w:rFonts w:ascii="仿宋_GB2312" w:eastAsia="仿宋_GB2312" w:cs="仿宋_GB2312" w:hint="eastAsia"/>
          <w:sz w:val="30"/>
          <w:szCs w:val="30"/>
        </w:rPr>
        <w:t>校工会、</w:t>
      </w:r>
      <w:r w:rsidRPr="00353BFE">
        <w:rPr>
          <w:rFonts w:ascii="仿宋_GB2312" w:eastAsia="仿宋_GB2312" w:cs="仿宋_GB2312" w:hint="eastAsia"/>
          <w:sz w:val="30"/>
          <w:szCs w:val="30"/>
        </w:rPr>
        <w:t>人事处、</w:t>
      </w:r>
      <w:r>
        <w:rPr>
          <w:rFonts w:ascii="仿宋_GB2312" w:eastAsia="仿宋_GB2312" w:cs="仿宋_GB2312" w:hint="eastAsia"/>
          <w:sz w:val="30"/>
          <w:szCs w:val="30"/>
        </w:rPr>
        <w:t>保卫部（处）、资产资源管理处</w:t>
      </w:r>
      <w:r w:rsidRPr="00353BFE">
        <w:rPr>
          <w:rFonts w:ascii="仿宋_GB2312" w:eastAsia="仿宋_GB2312" w:cs="仿宋_GB2312" w:hint="eastAsia"/>
          <w:sz w:val="30"/>
          <w:szCs w:val="30"/>
        </w:rPr>
        <w:t>等部门对教室、宿舍等人员集中的室内场所</w:t>
      </w:r>
      <w:r>
        <w:rPr>
          <w:rFonts w:ascii="仿宋_GB2312" w:eastAsia="仿宋_GB2312" w:cs="仿宋_GB2312" w:hint="eastAsia"/>
          <w:sz w:val="30"/>
          <w:szCs w:val="30"/>
        </w:rPr>
        <w:t>采取开窗、清洗、消毒等措施，</w:t>
      </w:r>
      <w:r w:rsidRPr="00353BFE">
        <w:rPr>
          <w:rFonts w:ascii="仿宋_GB2312" w:eastAsia="仿宋_GB2312" w:cs="仿宋_GB2312" w:hint="eastAsia"/>
          <w:sz w:val="30"/>
          <w:szCs w:val="30"/>
        </w:rPr>
        <w:t>确保室内的空气流通</w:t>
      </w:r>
      <w:r w:rsidRPr="00353BFE">
        <w:rPr>
          <w:rFonts w:ascii="仿宋_GB2312" w:eastAsia="仿宋_GB2312" w:cs="仿宋_GB2312"/>
          <w:sz w:val="30"/>
          <w:szCs w:val="30"/>
        </w:rPr>
        <w:t>(</w:t>
      </w:r>
      <w:r w:rsidRPr="00353BFE">
        <w:rPr>
          <w:rFonts w:ascii="仿宋_GB2312" w:eastAsia="仿宋_GB2312" w:cs="仿宋_GB2312" w:hint="eastAsia"/>
          <w:sz w:val="30"/>
          <w:szCs w:val="30"/>
        </w:rPr>
        <w:t>主要针对呼吸道传染病</w:t>
      </w:r>
      <w:r w:rsidRPr="00353BFE">
        <w:rPr>
          <w:rFonts w:ascii="仿宋_GB2312" w:eastAsia="仿宋_GB2312" w:cs="仿宋_GB2312"/>
          <w:sz w:val="30"/>
          <w:szCs w:val="30"/>
        </w:rPr>
        <w:t>)</w:t>
      </w:r>
      <w:r w:rsidRPr="00353BFE">
        <w:rPr>
          <w:rFonts w:ascii="仿宋_GB2312" w:eastAsia="仿宋_GB2312" w:cs="仿宋_GB2312" w:hint="eastAsia"/>
          <w:sz w:val="30"/>
          <w:szCs w:val="30"/>
        </w:rPr>
        <w:t>；暂停组织室内场</w:t>
      </w:r>
      <w:r w:rsidRPr="00353BFE">
        <w:rPr>
          <w:rFonts w:ascii="仿宋_GB2312" w:eastAsia="仿宋_GB2312" w:cs="仿宋_GB2312" w:hint="eastAsia"/>
          <w:sz w:val="30"/>
          <w:szCs w:val="30"/>
        </w:rPr>
        <w:lastRenderedPageBreak/>
        <w:t>所的大型集体活动</w:t>
      </w:r>
      <w:r w:rsidRPr="00353BFE">
        <w:rPr>
          <w:rFonts w:ascii="仿宋_GB2312" w:eastAsia="仿宋_GB2312" w:cs="仿宋_GB2312"/>
          <w:sz w:val="30"/>
          <w:szCs w:val="30"/>
        </w:rPr>
        <w:t>(</w:t>
      </w:r>
      <w:r w:rsidRPr="00353BFE">
        <w:rPr>
          <w:rFonts w:ascii="仿宋_GB2312" w:eastAsia="仿宋_GB2312" w:cs="仿宋_GB2312" w:hint="eastAsia"/>
          <w:sz w:val="30"/>
          <w:szCs w:val="30"/>
        </w:rPr>
        <w:t>主要针对呼吸道传染</w:t>
      </w:r>
      <w:r w:rsidRPr="00353BFE">
        <w:rPr>
          <w:rFonts w:ascii="仿宋_GB2312" w:eastAsia="仿宋_GB2312" w:cs="仿宋_GB2312"/>
          <w:sz w:val="30"/>
          <w:szCs w:val="30"/>
        </w:rPr>
        <w:t>)</w:t>
      </w:r>
      <w:r w:rsidRPr="00353BFE">
        <w:rPr>
          <w:rFonts w:ascii="仿宋_GB2312" w:eastAsia="仿宋_GB2312" w:cs="仿宋_GB2312" w:hint="eastAsia"/>
          <w:sz w:val="30"/>
          <w:szCs w:val="30"/>
        </w:rPr>
        <w:t>；控制或切断可疑水源</w:t>
      </w:r>
      <w:r w:rsidRPr="00353BFE">
        <w:rPr>
          <w:rFonts w:ascii="仿宋_GB2312" w:eastAsia="仿宋_GB2312" w:cs="仿宋_GB2312"/>
          <w:sz w:val="30"/>
          <w:szCs w:val="30"/>
        </w:rPr>
        <w:t>(</w:t>
      </w:r>
      <w:r w:rsidRPr="00353BFE">
        <w:rPr>
          <w:rFonts w:ascii="仿宋_GB2312" w:eastAsia="仿宋_GB2312" w:cs="仿宋_GB2312" w:hint="eastAsia"/>
          <w:sz w:val="30"/>
          <w:szCs w:val="30"/>
        </w:rPr>
        <w:t>主要针对肠道传染病</w:t>
      </w:r>
      <w:r w:rsidRPr="00353BFE">
        <w:rPr>
          <w:rFonts w:ascii="仿宋_GB2312" w:eastAsia="仿宋_GB2312" w:cs="仿宋_GB2312"/>
          <w:sz w:val="30"/>
          <w:szCs w:val="30"/>
        </w:rPr>
        <w:t>)</w:t>
      </w:r>
      <w:r w:rsidRPr="00353BFE">
        <w:rPr>
          <w:rFonts w:ascii="仿宋_GB2312" w:eastAsia="仿宋_GB2312" w:cs="仿宋_GB2312" w:hint="eastAsia"/>
          <w:sz w:val="30"/>
          <w:szCs w:val="30"/>
        </w:rPr>
        <w:t>；加强每日晨午检工作，对缺勤的师生员工逐一进行登记，并查明缺勤的原因，对患有传染病的师生劝其及时就医或在家医学观察，暂停上学或上班；每日对患病师生进行追踪</w:t>
      </w:r>
      <w:r>
        <w:rPr>
          <w:rFonts w:ascii="仿宋_GB2312" w:eastAsia="仿宋_GB2312" w:cs="仿宋_GB2312" w:hint="eastAsia"/>
          <w:sz w:val="30"/>
          <w:szCs w:val="30"/>
        </w:rPr>
        <w:t>和记录，了解疾病转归。</w:t>
      </w:r>
    </w:p>
    <w:p w:rsidR="004A29E0" w:rsidRPr="00353BFE" w:rsidRDefault="004A29E0" w:rsidP="005B6BB7">
      <w:pPr>
        <w:spacing w:line="520" w:lineRule="exact"/>
        <w:ind w:firstLineChars="200" w:firstLine="600"/>
        <w:rPr>
          <w:rFonts w:ascii="仿宋_GB2312" w:eastAsia="仿宋_GB2312"/>
          <w:sz w:val="30"/>
          <w:szCs w:val="30"/>
        </w:rPr>
      </w:pPr>
      <w:r w:rsidRPr="00353BFE">
        <w:rPr>
          <w:rFonts w:ascii="仿宋_GB2312" w:eastAsia="仿宋_GB2312" w:cs="仿宋_GB2312" w:hint="eastAsia"/>
          <w:sz w:val="30"/>
          <w:szCs w:val="30"/>
        </w:rPr>
        <w:t>党委办公室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学校办公室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会同校医院、</w:t>
      </w:r>
      <w:r>
        <w:rPr>
          <w:rFonts w:ascii="仿宋_GB2312" w:eastAsia="仿宋_GB2312" w:cs="仿宋_GB2312" w:hint="eastAsia"/>
          <w:sz w:val="30"/>
          <w:szCs w:val="30"/>
        </w:rPr>
        <w:t>学生工作部（处）</w:t>
      </w:r>
      <w:r w:rsidRPr="00353BFE">
        <w:rPr>
          <w:rFonts w:ascii="仿宋_GB2312" w:eastAsia="仿宋_GB2312" w:cs="仿宋_GB2312" w:hint="eastAsia"/>
          <w:sz w:val="30"/>
          <w:szCs w:val="30"/>
        </w:rPr>
        <w:t>、研究生</w:t>
      </w:r>
      <w:r>
        <w:rPr>
          <w:rFonts w:ascii="仿宋_GB2312" w:eastAsia="仿宋_GB2312" w:cs="仿宋_GB2312" w:hint="eastAsia"/>
          <w:sz w:val="30"/>
          <w:szCs w:val="30"/>
        </w:rPr>
        <w:t>工作部</w:t>
      </w:r>
      <w:r w:rsidRPr="00353BFE">
        <w:rPr>
          <w:rFonts w:ascii="仿宋_GB2312" w:eastAsia="仿宋_GB2312" w:cs="仿宋_GB2312" w:hint="eastAsia"/>
          <w:sz w:val="30"/>
          <w:szCs w:val="30"/>
        </w:rPr>
        <w:t>、</w:t>
      </w:r>
      <w:r>
        <w:rPr>
          <w:rFonts w:ascii="仿宋_GB2312" w:eastAsia="仿宋_GB2312" w:cs="仿宋_GB2312" w:hint="eastAsia"/>
          <w:sz w:val="30"/>
          <w:szCs w:val="30"/>
        </w:rPr>
        <w:t>校工会、</w:t>
      </w:r>
      <w:r w:rsidRPr="00353BFE">
        <w:rPr>
          <w:rFonts w:ascii="仿宋_GB2312" w:eastAsia="仿宋_GB2312" w:cs="仿宋_GB2312" w:hint="eastAsia"/>
          <w:sz w:val="30"/>
          <w:szCs w:val="30"/>
        </w:rPr>
        <w:t>人事处等部门与患病学生</w:t>
      </w:r>
      <w:r w:rsidRPr="00353BFE">
        <w:rPr>
          <w:rFonts w:ascii="仿宋_GB2312" w:eastAsia="仿宋_GB2312" w:cs="仿宋_GB2312"/>
          <w:sz w:val="30"/>
          <w:szCs w:val="30"/>
        </w:rPr>
        <w:t>(</w:t>
      </w:r>
      <w:r w:rsidRPr="00353BFE">
        <w:rPr>
          <w:rFonts w:ascii="仿宋_GB2312" w:eastAsia="仿宋_GB2312" w:cs="仿宋_GB2312" w:hint="eastAsia"/>
          <w:sz w:val="30"/>
          <w:szCs w:val="30"/>
        </w:rPr>
        <w:t>特别是中小学生或病情严重者</w:t>
      </w:r>
      <w:r w:rsidRPr="00353BFE">
        <w:rPr>
          <w:rFonts w:ascii="仿宋_GB2312" w:eastAsia="仿宋_GB2312" w:cs="仿宋_GB2312"/>
          <w:sz w:val="30"/>
          <w:szCs w:val="30"/>
        </w:rPr>
        <w:t>)</w:t>
      </w:r>
      <w:r w:rsidRPr="00353BFE">
        <w:rPr>
          <w:rFonts w:ascii="仿宋_GB2312" w:eastAsia="仿宋_GB2312" w:cs="仿宋_GB2312" w:hint="eastAsia"/>
          <w:sz w:val="30"/>
          <w:szCs w:val="30"/>
        </w:rPr>
        <w:t>家长、家属进行联系，通报情况，做好思想工作，稳定其情绪；按照</w:t>
      </w:r>
      <w:r>
        <w:rPr>
          <w:rFonts w:ascii="仿宋_GB2312" w:eastAsia="仿宋_GB2312" w:cs="仿宋_GB2312" w:hint="eastAsia"/>
          <w:sz w:val="30"/>
          <w:szCs w:val="30"/>
        </w:rPr>
        <w:t>所属地</w:t>
      </w:r>
      <w:r w:rsidRPr="00353BFE">
        <w:rPr>
          <w:rFonts w:ascii="仿宋_GB2312" w:eastAsia="仿宋_GB2312" w:cs="仿宋_GB2312" w:hint="eastAsia"/>
          <w:sz w:val="30"/>
          <w:szCs w:val="30"/>
        </w:rPr>
        <w:t>政府和</w:t>
      </w:r>
      <w:r w:rsidRPr="001B160F">
        <w:rPr>
          <w:rFonts w:ascii="仿宋_GB2312" w:eastAsia="仿宋_GB2312" w:cs="仿宋_GB2312" w:hint="eastAsia"/>
          <w:sz w:val="30"/>
          <w:szCs w:val="30"/>
        </w:rPr>
        <w:t>卫生行政部门的</w:t>
      </w:r>
      <w:r w:rsidRPr="00353BFE">
        <w:rPr>
          <w:rFonts w:ascii="仿宋_GB2312" w:eastAsia="仿宋_GB2312" w:cs="仿宋_GB2312" w:hint="eastAsia"/>
          <w:sz w:val="30"/>
          <w:szCs w:val="30"/>
        </w:rPr>
        <w:t>要求，认真落实其他紧急应对措施；</w:t>
      </w:r>
    </w:p>
    <w:p w:rsidR="004A29E0" w:rsidRPr="001B160F" w:rsidRDefault="004A29E0" w:rsidP="002D5E8B">
      <w:pPr>
        <w:spacing w:line="520" w:lineRule="exact"/>
        <w:rPr>
          <w:rFonts w:ascii="仿宋_GB2312" w:eastAsia="仿宋_GB2312" w:cs="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宣传部会同校医院、信息化办公室在学校适当的范围通报突发公共卫生事件的基本情况以及采取的措施，稳定师生员工情绪，并开展相应的卫生宣传教育，提高师生员工的预防与自我保护意识。</w:t>
      </w:r>
    </w:p>
    <w:p w:rsidR="004A29E0" w:rsidRPr="001B160F" w:rsidRDefault="004A29E0" w:rsidP="002D5E8B">
      <w:pPr>
        <w:spacing w:line="520" w:lineRule="exact"/>
        <w:rPr>
          <w:rFonts w:ascii="仿宋_GB2312" w:eastAsia="仿宋_GB2312" w:cs="仿宋_GB2312"/>
          <w:sz w:val="30"/>
          <w:szCs w:val="30"/>
        </w:rPr>
      </w:pPr>
      <w:r w:rsidRPr="00353BFE">
        <w:rPr>
          <w:rFonts w:ascii="仿宋_GB2312" w:eastAsia="仿宋_GB2312" w:cs="仿宋_GB2312"/>
          <w:sz w:val="30"/>
          <w:szCs w:val="30"/>
        </w:rPr>
        <w:t xml:space="preserve">    </w:t>
      </w: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领导小组办公室对学校不能解决的问题及时报告主管教育行政部门和</w:t>
      </w:r>
      <w:r>
        <w:rPr>
          <w:rFonts w:ascii="仿宋_GB2312" w:eastAsia="仿宋_GB2312" w:cs="仿宋_GB2312" w:hint="eastAsia"/>
          <w:sz w:val="30"/>
          <w:szCs w:val="30"/>
        </w:rPr>
        <w:t>所属地</w:t>
      </w:r>
      <w:r w:rsidRPr="00353BFE">
        <w:rPr>
          <w:rFonts w:ascii="仿宋_GB2312" w:eastAsia="仿宋_GB2312" w:cs="仿宋_GB2312" w:hint="eastAsia"/>
          <w:sz w:val="30"/>
          <w:szCs w:val="30"/>
        </w:rPr>
        <w:t>政府</w:t>
      </w:r>
      <w:r>
        <w:rPr>
          <w:rFonts w:ascii="仿宋_GB2312" w:eastAsia="仿宋_GB2312" w:cs="仿宋_GB2312" w:hint="eastAsia"/>
          <w:sz w:val="30"/>
          <w:szCs w:val="30"/>
        </w:rPr>
        <w:t>、</w:t>
      </w:r>
      <w:r w:rsidRPr="001B160F">
        <w:rPr>
          <w:rFonts w:ascii="仿宋_GB2312" w:eastAsia="仿宋_GB2312" w:cs="仿宋_GB2312" w:hint="eastAsia"/>
          <w:sz w:val="30"/>
          <w:szCs w:val="30"/>
        </w:rPr>
        <w:t>卫生行政部门</w:t>
      </w:r>
      <w:r w:rsidRPr="00353BFE">
        <w:rPr>
          <w:rFonts w:ascii="仿宋_GB2312" w:eastAsia="仿宋_GB2312" w:cs="仿宋_GB2312" w:hint="eastAsia"/>
          <w:sz w:val="30"/>
          <w:szCs w:val="30"/>
        </w:rPr>
        <w:t>，并请求支持和帮助</w:t>
      </w:r>
      <w:r>
        <w:rPr>
          <w:rFonts w:ascii="仿宋_GB2312" w:eastAsia="仿宋_GB2312" w:cs="仿宋_GB2312" w:hint="eastAsia"/>
          <w:sz w:val="30"/>
          <w:szCs w:val="30"/>
        </w:rPr>
        <w:t>。</w:t>
      </w:r>
    </w:p>
    <w:p w:rsidR="004A29E0" w:rsidRPr="001B160F" w:rsidRDefault="004A29E0" w:rsidP="002D5E8B">
      <w:pPr>
        <w:spacing w:line="520" w:lineRule="exact"/>
        <w:rPr>
          <w:rFonts w:ascii="仿宋_GB2312" w:eastAsia="仿宋_GB2312" w:cs="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cs="仿宋_GB2312"/>
            <w:sz w:val="30"/>
            <w:szCs w:val="30"/>
          </w:rPr>
          <w:t>6.1.3</w:t>
        </w:r>
      </w:smartTag>
      <w:r w:rsidRPr="00353BFE">
        <w:rPr>
          <w:rFonts w:ascii="仿宋_GB2312" w:eastAsia="仿宋_GB2312" w:cs="仿宋_GB2312" w:hint="eastAsia"/>
          <w:sz w:val="30"/>
          <w:szCs w:val="30"/>
        </w:rPr>
        <w:t>预防接种</w:t>
      </w:r>
      <w:r w:rsidRPr="00353BFE">
        <w:rPr>
          <w:rFonts w:ascii="仿宋_GB2312" w:eastAsia="仿宋_GB2312" w:cs="仿宋_GB2312"/>
          <w:sz w:val="30"/>
          <w:szCs w:val="30"/>
        </w:rPr>
        <w:t>(</w:t>
      </w:r>
      <w:r w:rsidRPr="00353BFE">
        <w:rPr>
          <w:rFonts w:ascii="仿宋_GB2312" w:eastAsia="仿宋_GB2312" w:cs="仿宋_GB2312" w:hint="eastAsia"/>
          <w:sz w:val="30"/>
          <w:szCs w:val="30"/>
        </w:rPr>
        <w:t>或服药</w:t>
      </w:r>
      <w:r w:rsidRPr="00353BFE">
        <w:rPr>
          <w:rFonts w:ascii="仿宋_GB2312" w:eastAsia="仿宋_GB2312" w:cs="仿宋_GB2312"/>
          <w:sz w:val="30"/>
          <w:szCs w:val="30"/>
        </w:rPr>
        <w:t>)</w:t>
      </w:r>
      <w:r w:rsidRPr="00353BFE">
        <w:rPr>
          <w:rFonts w:ascii="仿宋_GB2312" w:eastAsia="仿宋_GB2312" w:cs="仿宋_GB2312" w:hint="eastAsia"/>
          <w:sz w:val="30"/>
          <w:szCs w:val="30"/>
        </w:rPr>
        <w:t>造成的不良反应或心因性反应的应急措施：</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校医院会同</w:t>
      </w:r>
      <w:r>
        <w:rPr>
          <w:rFonts w:ascii="仿宋_GB2312" w:eastAsia="仿宋_GB2312" w:cs="仿宋_GB2312" w:hint="eastAsia"/>
          <w:sz w:val="30"/>
          <w:szCs w:val="30"/>
        </w:rPr>
        <w:t>学生工作部（处）</w:t>
      </w:r>
      <w:r w:rsidRPr="00353BFE">
        <w:rPr>
          <w:rFonts w:ascii="仿宋_GB2312" w:eastAsia="仿宋_GB2312" w:cs="仿宋_GB2312" w:hint="eastAsia"/>
          <w:sz w:val="30"/>
          <w:szCs w:val="30"/>
        </w:rPr>
        <w:t>、研究生</w:t>
      </w:r>
      <w:r>
        <w:rPr>
          <w:rFonts w:ascii="仿宋_GB2312" w:eastAsia="仿宋_GB2312" w:cs="仿宋_GB2312" w:hint="eastAsia"/>
          <w:sz w:val="30"/>
          <w:szCs w:val="30"/>
        </w:rPr>
        <w:t>工作部</w:t>
      </w:r>
      <w:r w:rsidRPr="00353BFE">
        <w:rPr>
          <w:rFonts w:ascii="仿宋_GB2312" w:eastAsia="仿宋_GB2312" w:cs="仿宋_GB2312" w:hint="eastAsia"/>
          <w:sz w:val="30"/>
          <w:szCs w:val="30"/>
        </w:rPr>
        <w:t>、</w:t>
      </w:r>
      <w:r>
        <w:rPr>
          <w:rFonts w:ascii="仿宋_GB2312" w:eastAsia="仿宋_GB2312" w:cs="仿宋_GB2312" w:hint="eastAsia"/>
          <w:sz w:val="30"/>
          <w:szCs w:val="30"/>
        </w:rPr>
        <w:t>校工会、</w:t>
      </w:r>
      <w:r w:rsidRPr="00353BFE">
        <w:rPr>
          <w:rFonts w:ascii="仿宋_GB2312" w:eastAsia="仿宋_GB2312" w:cs="仿宋_GB2312" w:hint="eastAsia"/>
          <w:sz w:val="30"/>
          <w:szCs w:val="30"/>
        </w:rPr>
        <w:t>人事处等部门联系当地医院</w:t>
      </w:r>
      <w:r>
        <w:rPr>
          <w:rFonts w:ascii="仿宋_GB2312" w:eastAsia="仿宋_GB2312" w:cs="仿宋_GB2312" w:hint="eastAsia"/>
          <w:sz w:val="30"/>
          <w:szCs w:val="30"/>
        </w:rPr>
        <w:t>，对出现不良反应的人员</w:t>
      </w:r>
      <w:r w:rsidRPr="00353BFE">
        <w:rPr>
          <w:rFonts w:ascii="仿宋_GB2312" w:eastAsia="仿宋_GB2312" w:cs="仿宋_GB2312" w:hint="eastAsia"/>
          <w:sz w:val="30"/>
          <w:szCs w:val="30"/>
        </w:rPr>
        <w:t>进行救治；对预防接种或预防性服药的</w:t>
      </w:r>
      <w:r>
        <w:rPr>
          <w:rFonts w:ascii="仿宋_GB2312" w:eastAsia="仿宋_GB2312" w:cs="仿宋_GB2312" w:hint="eastAsia"/>
          <w:sz w:val="30"/>
          <w:szCs w:val="30"/>
        </w:rPr>
        <w:t>人员</w:t>
      </w:r>
      <w:r w:rsidRPr="00353BFE">
        <w:rPr>
          <w:rFonts w:ascii="仿宋_GB2312" w:eastAsia="仿宋_GB2312" w:cs="仿宋_GB2312" w:hint="eastAsia"/>
          <w:sz w:val="30"/>
          <w:szCs w:val="30"/>
        </w:rPr>
        <w:t>进行排查；停止预防接种或预防性服药，封存剩余接种疫苗或药品；配合</w:t>
      </w:r>
      <w:r w:rsidRPr="001B160F">
        <w:rPr>
          <w:rFonts w:ascii="仿宋_GB2312" w:eastAsia="仿宋_GB2312" w:cs="仿宋_GB2312" w:hint="eastAsia"/>
          <w:sz w:val="30"/>
          <w:szCs w:val="30"/>
        </w:rPr>
        <w:t>所属地疾病预防控制中心</w:t>
      </w:r>
      <w:r w:rsidRPr="00353BFE">
        <w:rPr>
          <w:rFonts w:ascii="仿宋_GB2312" w:eastAsia="仿宋_GB2312" w:cs="仿宋_GB2312" w:hint="eastAsia"/>
          <w:sz w:val="30"/>
          <w:szCs w:val="30"/>
        </w:rPr>
        <w:t>排</w:t>
      </w:r>
      <w:r>
        <w:rPr>
          <w:rFonts w:ascii="仿宋_GB2312" w:eastAsia="仿宋_GB2312" w:cs="仿宋_GB2312" w:hint="eastAsia"/>
          <w:sz w:val="30"/>
          <w:szCs w:val="30"/>
        </w:rPr>
        <w:t>查原因，对引发反应的药品、疫苗取样留验。</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sidRPr="00353BFE">
        <w:rPr>
          <w:rFonts w:ascii="仿宋_GB2312" w:eastAsia="仿宋_GB2312" w:cs="仿宋_GB2312" w:hint="eastAsia"/>
          <w:sz w:val="30"/>
          <w:szCs w:val="30"/>
        </w:rPr>
        <w:t>党委办公室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学校办公室</w:t>
      </w:r>
      <w:r>
        <w:rPr>
          <w:rFonts w:ascii="仿宋_GB2312" w:eastAsia="仿宋_GB2312" w:cs="仿宋_GB2312" w:hint="eastAsia"/>
          <w:sz w:val="30"/>
          <w:szCs w:val="30"/>
        </w:rPr>
        <w:t>）</w:t>
      </w:r>
      <w:r w:rsidRPr="00353BFE">
        <w:rPr>
          <w:rFonts w:ascii="仿宋_GB2312" w:eastAsia="仿宋_GB2312" w:cs="仿宋_GB2312" w:hint="eastAsia"/>
          <w:sz w:val="30"/>
          <w:szCs w:val="30"/>
        </w:rPr>
        <w:t>会同校医院、</w:t>
      </w:r>
      <w:r>
        <w:rPr>
          <w:rFonts w:ascii="仿宋_GB2312" w:eastAsia="仿宋_GB2312" w:cs="仿宋_GB2312" w:hint="eastAsia"/>
          <w:sz w:val="30"/>
          <w:szCs w:val="30"/>
        </w:rPr>
        <w:t>学生工作部（处）</w:t>
      </w:r>
      <w:r w:rsidRPr="00353BFE">
        <w:rPr>
          <w:rFonts w:ascii="仿宋_GB2312" w:eastAsia="仿宋_GB2312" w:cs="仿宋_GB2312" w:hint="eastAsia"/>
          <w:sz w:val="30"/>
          <w:szCs w:val="30"/>
        </w:rPr>
        <w:t>、研究生</w:t>
      </w:r>
      <w:r>
        <w:rPr>
          <w:rFonts w:ascii="仿宋_GB2312" w:eastAsia="仿宋_GB2312" w:cs="仿宋_GB2312" w:hint="eastAsia"/>
          <w:sz w:val="30"/>
          <w:szCs w:val="30"/>
        </w:rPr>
        <w:t>工作部</w:t>
      </w:r>
      <w:r w:rsidRPr="00353BFE">
        <w:rPr>
          <w:rFonts w:ascii="仿宋_GB2312" w:eastAsia="仿宋_GB2312" w:cs="仿宋_GB2312" w:hint="eastAsia"/>
          <w:sz w:val="30"/>
          <w:szCs w:val="30"/>
        </w:rPr>
        <w:t>、</w:t>
      </w:r>
      <w:r>
        <w:rPr>
          <w:rFonts w:ascii="仿宋_GB2312" w:eastAsia="仿宋_GB2312" w:cs="仿宋_GB2312" w:hint="eastAsia"/>
          <w:sz w:val="30"/>
          <w:szCs w:val="30"/>
        </w:rPr>
        <w:t>校工会、</w:t>
      </w:r>
      <w:r w:rsidRPr="00353BFE">
        <w:rPr>
          <w:rFonts w:ascii="仿宋_GB2312" w:eastAsia="仿宋_GB2312" w:cs="仿宋_GB2312" w:hint="eastAsia"/>
          <w:sz w:val="30"/>
          <w:szCs w:val="30"/>
        </w:rPr>
        <w:t>人</w:t>
      </w:r>
      <w:r>
        <w:rPr>
          <w:rFonts w:ascii="仿宋_GB2312" w:eastAsia="仿宋_GB2312" w:cs="仿宋_GB2312" w:hint="eastAsia"/>
          <w:sz w:val="30"/>
          <w:szCs w:val="30"/>
        </w:rPr>
        <w:t>事处等与家长、家属进行联系，通报情况，做好思想工作，稳定其情绪。</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lastRenderedPageBreak/>
        <w:t xml:space="preserve">    </w:t>
      </w:r>
      <w:r w:rsidRPr="00353BFE">
        <w:rPr>
          <w:rFonts w:ascii="仿宋_GB2312" w:eastAsia="仿宋_GB2312" w:cs="仿宋_GB2312" w:hint="eastAsia"/>
          <w:sz w:val="30"/>
          <w:szCs w:val="30"/>
        </w:rPr>
        <w:t>宣传部会同校医院、信息化办公室在学校适当的范围通报突发公共卫生事件的基本情况以及采取的措施，稳定师生员工情</w:t>
      </w:r>
      <w:r>
        <w:rPr>
          <w:rFonts w:ascii="仿宋_GB2312" w:eastAsia="仿宋_GB2312" w:cs="仿宋_GB2312" w:hint="eastAsia"/>
          <w:sz w:val="30"/>
          <w:szCs w:val="30"/>
        </w:rPr>
        <w:t>绪，并开展相应的卫生宣传教育，提高师生员工的预防与自我保护意识。</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领导小组办公室按照</w:t>
      </w:r>
      <w:r>
        <w:rPr>
          <w:rFonts w:ascii="仿宋_GB2312" w:eastAsia="仿宋_GB2312" w:cs="仿宋_GB2312" w:hint="eastAsia"/>
          <w:sz w:val="30"/>
          <w:szCs w:val="30"/>
        </w:rPr>
        <w:t>所属地</w:t>
      </w:r>
      <w:r w:rsidRPr="00353BFE">
        <w:rPr>
          <w:rFonts w:ascii="仿宋_GB2312" w:eastAsia="仿宋_GB2312" w:cs="仿宋_GB2312" w:hint="eastAsia"/>
          <w:sz w:val="30"/>
          <w:szCs w:val="30"/>
        </w:rPr>
        <w:t>政府和</w:t>
      </w:r>
      <w:r w:rsidRPr="001B160F">
        <w:rPr>
          <w:rFonts w:ascii="仿宋_GB2312" w:eastAsia="仿宋_GB2312" w:cs="仿宋_GB2312" w:hint="eastAsia"/>
          <w:sz w:val="30"/>
          <w:szCs w:val="30"/>
        </w:rPr>
        <w:t>卫生行政部门、疾病预防控制中心</w:t>
      </w:r>
      <w:r w:rsidRPr="00353BFE">
        <w:rPr>
          <w:rFonts w:ascii="仿宋_GB2312" w:eastAsia="仿宋_GB2312" w:cs="仿宋_GB2312" w:hint="eastAsia"/>
          <w:sz w:val="30"/>
          <w:szCs w:val="30"/>
        </w:rPr>
        <w:t>要求，认真落实其他紧急应对措施；对学校不能解决的问题及时报告主管</w:t>
      </w:r>
      <w:r>
        <w:rPr>
          <w:rFonts w:ascii="仿宋_GB2312" w:eastAsia="仿宋_GB2312" w:cs="仿宋_GB2312" w:hint="eastAsia"/>
          <w:sz w:val="30"/>
          <w:szCs w:val="30"/>
        </w:rPr>
        <w:t>教育行政部门和</w:t>
      </w:r>
      <w:r w:rsidRPr="001B160F">
        <w:rPr>
          <w:rFonts w:ascii="仿宋_GB2312" w:eastAsia="仿宋_GB2312" w:cs="仿宋_GB2312" w:hint="eastAsia"/>
          <w:sz w:val="30"/>
          <w:szCs w:val="30"/>
        </w:rPr>
        <w:t>所属地</w:t>
      </w:r>
      <w:r>
        <w:rPr>
          <w:rFonts w:ascii="仿宋_GB2312" w:eastAsia="仿宋_GB2312" w:cs="仿宋_GB2312" w:hint="eastAsia"/>
          <w:sz w:val="30"/>
          <w:szCs w:val="30"/>
        </w:rPr>
        <w:t>政府以及</w:t>
      </w:r>
      <w:r w:rsidRPr="001B160F">
        <w:rPr>
          <w:rFonts w:ascii="仿宋_GB2312" w:eastAsia="仿宋_GB2312" w:cs="仿宋_GB2312" w:hint="eastAsia"/>
          <w:sz w:val="30"/>
          <w:szCs w:val="30"/>
        </w:rPr>
        <w:t>卫生行政部门、疾病预防控制中心</w:t>
      </w:r>
      <w:r>
        <w:rPr>
          <w:rFonts w:ascii="仿宋_GB2312" w:eastAsia="仿宋_GB2312" w:cs="仿宋_GB2312" w:hint="eastAsia"/>
          <w:sz w:val="30"/>
          <w:szCs w:val="30"/>
        </w:rPr>
        <w:t>，并请求支持和帮助。</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sz w:val="30"/>
          <w:szCs w:val="30"/>
        </w:rPr>
        <w:t xml:space="preserve">    </w:t>
      </w: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cs="仿宋_GB2312"/>
            <w:sz w:val="30"/>
            <w:szCs w:val="30"/>
          </w:rPr>
          <w:t>6.1.4</w:t>
        </w:r>
      </w:smartTag>
      <w:r w:rsidRPr="00353BFE">
        <w:rPr>
          <w:rFonts w:ascii="仿宋_GB2312" w:eastAsia="仿宋_GB2312" w:cs="仿宋_GB2312" w:hint="eastAsia"/>
          <w:sz w:val="30"/>
          <w:szCs w:val="30"/>
        </w:rPr>
        <w:t>其他突发公共卫生事件的应急措施</w:t>
      </w:r>
      <w:r>
        <w:rPr>
          <w:rFonts w:ascii="仿宋_GB2312" w:eastAsia="仿宋_GB2312" w:cs="仿宋_GB2312" w:hint="eastAsia"/>
          <w:sz w:val="30"/>
          <w:szCs w:val="30"/>
        </w:rPr>
        <w:t>：</w:t>
      </w:r>
    </w:p>
    <w:p w:rsidR="004A29E0" w:rsidRPr="00353BFE" w:rsidRDefault="004A29E0" w:rsidP="002D5E8B">
      <w:pPr>
        <w:spacing w:line="520" w:lineRule="exact"/>
        <w:ind w:firstLine="600"/>
        <w:rPr>
          <w:rFonts w:ascii="仿宋_GB2312" w:eastAsia="仿宋_GB2312"/>
          <w:sz w:val="30"/>
          <w:szCs w:val="30"/>
        </w:rPr>
      </w:pPr>
      <w:r w:rsidRPr="00353BFE">
        <w:rPr>
          <w:rFonts w:ascii="仿宋_GB2312" w:eastAsia="仿宋_GB2312" w:cs="仿宋_GB2312" w:hint="eastAsia"/>
          <w:sz w:val="30"/>
          <w:szCs w:val="30"/>
        </w:rPr>
        <w:t>除以上三类突发公共卫生事件之外的其他类型突发公共卫生事件的应急处置参照上述措施执行。</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32" w:name="_Toc245182124"/>
      <w:bookmarkStart w:id="33" w:name="_Toc249194328"/>
      <w:bookmarkStart w:id="34" w:name="_Toc398642297"/>
      <w:r w:rsidRPr="00353BFE">
        <w:rPr>
          <w:rFonts w:ascii="仿宋_GB2312" w:eastAsia="仿宋_GB2312" w:cs="仿宋_GB2312"/>
          <w:sz w:val="30"/>
          <w:szCs w:val="30"/>
        </w:rPr>
        <w:t>6.2</w:t>
      </w:r>
      <w:r>
        <w:rPr>
          <w:rFonts w:ascii="仿宋_GB2312" w:eastAsia="仿宋_GB2312" w:cs="仿宋_GB2312"/>
          <w:sz w:val="30"/>
          <w:szCs w:val="30"/>
        </w:rPr>
        <w:t xml:space="preserve">  </w:t>
      </w:r>
      <w:r w:rsidRPr="00353BFE">
        <w:rPr>
          <w:rFonts w:ascii="仿宋_GB2312" w:eastAsia="仿宋_GB2312" w:cs="仿宋_GB2312" w:hint="eastAsia"/>
          <w:sz w:val="30"/>
          <w:szCs w:val="30"/>
        </w:rPr>
        <w:t>较大及重大公共卫生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突发事件的</w:t>
      </w:r>
      <w:bookmarkEnd w:id="32"/>
      <w:bookmarkEnd w:id="33"/>
      <w:r w:rsidRPr="00353BFE">
        <w:rPr>
          <w:rFonts w:ascii="仿宋_GB2312" w:eastAsia="仿宋_GB2312" w:cs="仿宋_GB2312" w:hint="eastAsia"/>
          <w:sz w:val="30"/>
          <w:szCs w:val="30"/>
        </w:rPr>
        <w:t>应急</w:t>
      </w:r>
      <w:r>
        <w:rPr>
          <w:rFonts w:ascii="仿宋_GB2312" w:eastAsia="仿宋_GB2312" w:cs="仿宋_GB2312" w:hint="eastAsia"/>
          <w:sz w:val="30"/>
          <w:szCs w:val="30"/>
        </w:rPr>
        <w:t>响</w:t>
      </w:r>
      <w:r w:rsidRPr="00353BFE">
        <w:rPr>
          <w:rFonts w:ascii="仿宋_GB2312" w:eastAsia="仿宋_GB2312" w:cs="仿宋_GB2312" w:hint="eastAsia"/>
          <w:sz w:val="30"/>
          <w:szCs w:val="30"/>
        </w:rPr>
        <w:t>应</w:t>
      </w:r>
      <w:bookmarkEnd w:id="34"/>
    </w:p>
    <w:p w:rsidR="004A29E0" w:rsidRPr="00353BFE" w:rsidRDefault="004A29E0" w:rsidP="005B6BB7">
      <w:pPr>
        <w:spacing w:line="520" w:lineRule="exact"/>
        <w:ind w:firstLineChars="200" w:firstLine="600"/>
        <w:rPr>
          <w:rFonts w:ascii="仿宋_GB2312" w:eastAsia="仿宋_GB2312"/>
          <w:sz w:val="30"/>
          <w:szCs w:val="30"/>
        </w:rPr>
      </w:pPr>
      <w:r w:rsidRPr="00353BFE">
        <w:rPr>
          <w:rFonts w:ascii="仿宋_GB2312" w:eastAsia="仿宋_GB2312" w:cs="仿宋_GB2312" w:hint="eastAsia"/>
          <w:sz w:val="30"/>
          <w:szCs w:val="30"/>
        </w:rPr>
        <w:t>除按照一般突发公共卫生事件的应急反应，组织实施相应的应急措施外，还应做好以下应对措施：</w:t>
      </w:r>
    </w:p>
    <w:p w:rsidR="004A29E0" w:rsidRPr="00353BFE" w:rsidRDefault="004A29E0" w:rsidP="005B6BB7">
      <w:pPr>
        <w:spacing w:line="520" w:lineRule="exact"/>
        <w:ind w:firstLineChars="200" w:firstLine="600"/>
        <w:rPr>
          <w:rFonts w:ascii="仿宋_GB2312" w:eastAsia="仿宋_GB2312"/>
          <w:sz w:val="30"/>
          <w:szCs w:val="30"/>
        </w:rPr>
      </w:pPr>
      <w:r w:rsidRPr="00353BFE">
        <w:rPr>
          <w:rFonts w:ascii="仿宋_GB2312" w:eastAsia="仿宋_GB2312" w:cs="仿宋_GB2312" w:hint="eastAsia"/>
          <w:sz w:val="30"/>
          <w:szCs w:val="30"/>
        </w:rPr>
        <w:t>（</w:t>
      </w:r>
      <w:r w:rsidRPr="00353BFE">
        <w:rPr>
          <w:rFonts w:ascii="仿宋_GB2312" w:eastAsia="仿宋_GB2312" w:cs="仿宋_GB2312"/>
          <w:sz w:val="30"/>
          <w:szCs w:val="30"/>
        </w:rPr>
        <w:t>1</w:t>
      </w:r>
      <w:r w:rsidRPr="00353BFE">
        <w:rPr>
          <w:rFonts w:ascii="仿宋_GB2312" w:eastAsia="仿宋_GB2312" w:cs="仿宋_GB2312" w:hint="eastAsia"/>
          <w:sz w:val="30"/>
          <w:szCs w:val="30"/>
        </w:rPr>
        <w:t>）</w:t>
      </w:r>
      <w:r w:rsidRPr="00353BFE">
        <w:rPr>
          <w:rFonts w:ascii="仿宋_GB2312" w:eastAsia="仿宋_GB2312" w:cs="仿宋_GB2312" w:hint="eastAsia"/>
          <w:color w:val="000000"/>
          <w:kern w:val="0"/>
          <w:sz w:val="30"/>
          <w:szCs w:val="30"/>
        </w:rPr>
        <w:t>加大进出校门的管理力度，控制校外人员进入校园。</w:t>
      </w:r>
    </w:p>
    <w:p w:rsidR="004A29E0" w:rsidRPr="00353BFE" w:rsidRDefault="004A29E0" w:rsidP="005B6BB7">
      <w:pPr>
        <w:spacing w:line="520" w:lineRule="exact"/>
        <w:ind w:firstLineChars="200" w:firstLine="600"/>
        <w:rPr>
          <w:rFonts w:ascii="仿宋_GB2312" w:eastAsia="仿宋_GB2312"/>
          <w:color w:val="000000"/>
          <w:kern w:val="0"/>
          <w:sz w:val="30"/>
          <w:szCs w:val="30"/>
        </w:rPr>
      </w:pPr>
      <w:r w:rsidRPr="00353BFE">
        <w:rPr>
          <w:rFonts w:ascii="仿宋_GB2312" w:eastAsia="仿宋_GB2312" w:cs="仿宋_GB2312" w:hint="eastAsia"/>
          <w:color w:val="000000"/>
          <w:kern w:val="0"/>
          <w:sz w:val="30"/>
          <w:szCs w:val="30"/>
        </w:rPr>
        <w:t>（</w:t>
      </w:r>
      <w:r w:rsidRPr="00353BFE">
        <w:rPr>
          <w:rFonts w:ascii="仿宋_GB2312" w:eastAsia="仿宋_GB2312" w:cs="仿宋_GB2312"/>
          <w:color w:val="000000"/>
          <w:kern w:val="0"/>
          <w:sz w:val="30"/>
          <w:szCs w:val="30"/>
        </w:rPr>
        <w:t>2</w:t>
      </w:r>
      <w:r w:rsidRPr="00353BFE">
        <w:rPr>
          <w:rFonts w:ascii="仿宋_GB2312" w:eastAsia="仿宋_GB2312" w:cs="仿宋_GB2312" w:hint="eastAsia"/>
          <w:color w:val="000000"/>
          <w:kern w:val="0"/>
          <w:sz w:val="30"/>
          <w:szCs w:val="30"/>
        </w:rPr>
        <w:t>）全面掌握和控制人员的流动情况，教职工外出必须向所在</w:t>
      </w:r>
      <w:r>
        <w:rPr>
          <w:rFonts w:ascii="仿宋_GB2312" w:eastAsia="仿宋_GB2312" w:cs="仿宋_GB2312" w:hint="eastAsia"/>
          <w:color w:val="000000"/>
          <w:kern w:val="0"/>
          <w:sz w:val="30"/>
          <w:szCs w:val="30"/>
        </w:rPr>
        <w:t>单位</w:t>
      </w:r>
      <w:r w:rsidRPr="00353BFE">
        <w:rPr>
          <w:rFonts w:ascii="仿宋_GB2312" w:eastAsia="仿宋_GB2312" w:cs="仿宋_GB2312" w:hint="eastAsia"/>
          <w:color w:val="000000"/>
          <w:kern w:val="0"/>
          <w:sz w:val="30"/>
          <w:szCs w:val="30"/>
        </w:rPr>
        <w:t>请假。外出学生和去疫区的人员返校后，必须进行医学观察。对缺勤者要逐一登记，及时查明缺勤原因。</w:t>
      </w:r>
    </w:p>
    <w:p w:rsidR="004A29E0" w:rsidRPr="001B160F" w:rsidRDefault="004A29E0" w:rsidP="005B6BB7">
      <w:pPr>
        <w:spacing w:line="520" w:lineRule="exact"/>
        <w:ind w:firstLineChars="200" w:firstLine="600"/>
        <w:rPr>
          <w:rFonts w:ascii="仿宋_GB2312" w:eastAsia="仿宋_GB2312" w:cs="仿宋_GB2312"/>
          <w:color w:val="000000"/>
          <w:kern w:val="0"/>
          <w:sz w:val="30"/>
          <w:szCs w:val="30"/>
        </w:rPr>
      </w:pPr>
      <w:r w:rsidRPr="00353BFE">
        <w:rPr>
          <w:rFonts w:ascii="仿宋_GB2312" w:eastAsia="仿宋_GB2312" w:cs="仿宋_GB2312" w:hint="eastAsia"/>
          <w:sz w:val="30"/>
          <w:szCs w:val="30"/>
        </w:rPr>
        <w:t>（</w:t>
      </w:r>
      <w:r w:rsidRPr="00353BFE">
        <w:rPr>
          <w:rFonts w:ascii="仿宋_GB2312" w:eastAsia="仿宋_GB2312" w:cs="仿宋_GB2312"/>
          <w:sz w:val="30"/>
          <w:szCs w:val="30"/>
        </w:rPr>
        <w:t>3</w:t>
      </w:r>
      <w:r w:rsidRPr="00353BFE">
        <w:rPr>
          <w:rFonts w:ascii="仿宋_GB2312" w:eastAsia="仿宋_GB2312" w:cs="仿宋_GB2312" w:hint="eastAsia"/>
          <w:sz w:val="30"/>
          <w:szCs w:val="30"/>
        </w:rPr>
        <w:t>）有人员死亡的</w:t>
      </w:r>
      <w:r w:rsidRPr="001B160F">
        <w:rPr>
          <w:rFonts w:ascii="仿宋_GB2312" w:eastAsia="仿宋_GB2312" w:cs="仿宋_GB2312" w:hint="eastAsia"/>
          <w:color w:val="000000"/>
          <w:kern w:val="0"/>
          <w:sz w:val="30"/>
          <w:szCs w:val="30"/>
        </w:rPr>
        <w:t>，应做好死亡人员家属的接待与安抚工作，同时还应在所属地卫生行政部门、疾病预防控制中心及教育行政部门的指导下，及时介入心理危机干预工作，对相关人群进行心理干预</w:t>
      </w:r>
      <w:r w:rsidRPr="00353BFE">
        <w:rPr>
          <w:rFonts w:ascii="仿宋_GB2312" w:eastAsia="仿宋_GB2312" w:cs="仿宋_GB2312" w:hint="eastAsia"/>
          <w:color w:val="000000"/>
          <w:kern w:val="0"/>
          <w:sz w:val="30"/>
          <w:szCs w:val="30"/>
        </w:rPr>
        <w:t>，消除不必要的恐惧心理和紧张心理，维护校园稳定。</w:t>
      </w:r>
    </w:p>
    <w:p w:rsidR="004A29E0" w:rsidRPr="001B160F" w:rsidRDefault="004A29E0" w:rsidP="005B6BB7">
      <w:pPr>
        <w:spacing w:line="520" w:lineRule="exact"/>
        <w:ind w:firstLineChars="200" w:firstLine="600"/>
        <w:rPr>
          <w:rFonts w:ascii="仿宋_GB2312" w:eastAsia="仿宋_GB2312" w:cs="仿宋_GB2312"/>
          <w:color w:val="000000"/>
          <w:kern w:val="0"/>
          <w:sz w:val="30"/>
          <w:szCs w:val="30"/>
        </w:rPr>
      </w:pPr>
      <w:r w:rsidRPr="001B160F">
        <w:rPr>
          <w:rFonts w:ascii="仿宋_GB2312" w:eastAsia="仿宋_GB2312" w:cs="仿宋_GB2312" w:hint="eastAsia"/>
          <w:color w:val="000000"/>
          <w:kern w:val="0"/>
          <w:sz w:val="30"/>
          <w:szCs w:val="30"/>
        </w:rPr>
        <w:t>（</w:t>
      </w:r>
      <w:r w:rsidRPr="001B160F">
        <w:rPr>
          <w:rFonts w:ascii="仿宋_GB2312" w:eastAsia="仿宋_GB2312" w:cs="仿宋_GB2312"/>
          <w:color w:val="000000"/>
          <w:kern w:val="0"/>
          <w:sz w:val="30"/>
          <w:szCs w:val="30"/>
        </w:rPr>
        <w:t>4</w:t>
      </w:r>
      <w:r w:rsidRPr="001B160F">
        <w:rPr>
          <w:rFonts w:ascii="仿宋_GB2312" w:eastAsia="仿宋_GB2312" w:cs="仿宋_GB2312" w:hint="eastAsia"/>
          <w:color w:val="000000"/>
          <w:kern w:val="0"/>
          <w:sz w:val="30"/>
          <w:szCs w:val="30"/>
        </w:rPr>
        <w:t>）必须及时向主管教育行政部门和所属地卫生行政部门、疾病预防控制中心报告公共卫生类突发事件的发展变化情况。</w:t>
      </w:r>
    </w:p>
    <w:p w:rsidR="004A29E0" w:rsidRPr="001B160F" w:rsidRDefault="004A29E0" w:rsidP="005B6BB7">
      <w:pPr>
        <w:pStyle w:val="2"/>
        <w:spacing w:before="0" w:after="0" w:line="520" w:lineRule="exact"/>
        <w:ind w:firstLineChars="198" w:firstLine="596"/>
        <w:rPr>
          <w:rFonts w:ascii="仿宋_GB2312" w:eastAsia="仿宋_GB2312" w:cs="仿宋_GB2312"/>
          <w:sz w:val="30"/>
          <w:szCs w:val="30"/>
        </w:rPr>
      </w:pPr>
      <w:bookmarkStart w:id="35" w:name="_Toc245182125"/>
      <w:bookmarkStart w:id="36" w:name="_Toc249194329"/>
      <w:bookmarkStart w:id="37" w:name="_Toc398642298"/>
      <w:r w:rsidRPr="001B160F">
        <w:rPr>
          <w:rFonts w:ascii="仿宋_GB2312" w:eastAsia="仿宋_GB2312" w:cs="仿宋_GB2312"/>
          <w:sz w:val="30"/>
          <w:szCs w:val="30"/>
        </w:rPr>
        <w:t xml:space="preserve">6.3  </w:t>
      </w:r>
      <w:r w:rsidRPr="001B160F">
        <w:rPr>
          <w:rFonts w:ascii="仿宋_GB2312" w:eastAsia="仿宋_GB2312" w:cs="仿宋_GB2312" w:hint="eastAsia"/>
          <w:sz w:val="30"/>
          <w:szCs w:val="30"/>
        </w:rPr>
        <w:t>特别重大公共卫生类突发事件的</w:t>
      </w:r>
      <w:bookmarkEnd w:id="35"/>
      <w:bookmarkEnd w:id="36"/>
      <w:r w:rsidRPr="001B160F">
        <w:rPr>
          <w:rFonts w:ascii="仿宋_GB2312" w:eastAsia="仿宋_GB2312" w:cs="仿宋_GB2312" w:hint="eastAsia"/>
          <w:sz w:val="30"/>
          <w:szCs w:val="30"/>
        </w:rPr>
        <w:t>应急响应</w:t>
      </w:r>
      <w:bookmarkEnd w:id="37"/>
    </w:p>
    <w:p w:rsidR="004A29E0" w:rsidRPr="00353BFE" w:rsidRDefault="004A29E0" w:rsidP="005B6BB7">
      <w:pPr>
        <w:spacing w:line="520" w:lineRule="exact"/>
        <w:ind w:firstLineChars="200" w:firstLine="600"/>
        <w:rPr>
          <w:rFonts w:ascii="仿宋_GB2312" w:eastAsia="仿宋_GB2312"/>
          <w:sz w:val="30"/>
          <w:szCs w:val="30"/>
        </w:rPr>
      </w:pPr>
      <w:r w:rsidRPr="00353BFE">
        <w:rPr>
          <w:rFonts w:ascii="仿宋_GB2312" w:eastAsia="仿宋_GB2312" w:cs="仿宋_GB2312" w:hint="eastAsia"/>
          <w:sz w:val="30"/>
          <w:szCs w:val="30"/>
        </w:rPr>
        <w:t>除按照重大公共卫生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突发事件的应急反应，组织实施相应</w:t>
      </w:r>
      <w:r w:rsidRPr="00353BFE">
        <w:rPr>
          <w:rFonts w:ascii="仿宋_GB2312" w:eastAsia="仿宋_GB2312" w:cs="仿宋_GB2312" w:hint="eastAsia"/>
          <w:sz w:val="30"/>
          <w:szCs w:val="30"/>
        </w:rPr>
        <w:lastRenderedPageBreak/>
        <w:t>的应急措施外，还应做好以下应对措施：</w:t>
      </w:r>
    </w:p>
    <w:p w:rsidR="004A29E0" w:rsidRPr="00353BFE" w:rsidRDefault="004A29E0" w:rsidP="005B6BB7">
      <w:pPr>
        <w:spacing w:line="520" w:lineRule="exact"/>
        <w:ind w:firstLineChars="200" w:firstLine="600"/>
        <w:rPr>
          <w:rFonts w:ascii="仿宋_GB2312" w:eastAsia="仿宋_GB2312"/>
          <w:color w:val="000000"/>
          <w:kern w:val="0"/>
          <w:sz w:val="30"/>
          <w:szCs w:val="30"/>
        </w:rPr>
      </w:pPr>
      <w:r w:rsidRPr="00353BFE">
        <w:rPr>
          <w:rFonts w:ascii="仿宋_GB2312" w:eastAsia="仿宋_GB2312" w:cs="仿宋_GB2312" w:hint="eastAsia"/>
          <w:color w:val="000000"/>
          <w:kern w:val="0"/>
          <w:sz w:val="30"/>
          <w:szCs w:val="30"/>
        </w:rPr>
        <w:t>（</w:t>
      </w:r>
      <w:r w:rsidRPr="00353BFE">
        <w:rPr>
          <w:rFonts w:ascii="仿宋_GB2312" w:eastAsia="仿宋_GB2312" w:cs="仿宋_GB2312"/>
          <w:color w:val="000000"/>
          <w:kern w:val="0"/>
          <w:sz w:val="30"/>
          <w:szCs w:val="30"/>
        </w:rPr>
        <w:t>1</w:t>
      </w:r>
      <w:r w:rsidRPr="00353BFE">
        <w:rPr>
          <w:rFonts w:ascii="仿宋_GB2312" w:eastAsia="仿宋_GB2312" w:cs="仿宋_GB2312" w:hint="eastAsia"/>
          <w:color w:val="000000"/>
          <w:kern w:val="0"/>
          <w:sz w:val="30"/>
          <w:szCs w:val="30"/>
        </w:rPr>
        <w:t>）实行封闭式校园管理，严格控制外来人员进入校园</w:t>
      </w:r>
      <w:r>
        <w:rPr>
          <w:rFonts w:ascii="仿宋_GB2312" w:eastAsia="仿宋_GB2312" w:cs="仿宋_GB2312" w:hint="eastAsia"/>
          <w:color w:val="000000"/>
          <w:kern w:val="0"/>
          <w:sz w:val="30"/>
          <w:szCs w:val="30"/>
        </w:rPr>
        <w:t>；</w:t>
      </w:r>
    </w:p>
    <w:p w:rsidR="004A29E0" w:rsidRPr="00353BFE" w:rsidRDefault="004A29E0" w:rsidP="005B6BB7">
      <w:pPr>
        <w:spacing w:line="520" w:lineRule="exact"/>
        <w:ind w:firstLineChars="200" w:firstLine="600"/>
        <w:rPr>
          <w:rFonts w:ascii="仿宋_GB2312" w:eastAsia="仿宋_GB2312"/>
          <w:color w:val="000000"/>
          <w:kern w:val="0"/>
          <w:sz w:val="30"/>
          <w:szCs w:val="30"/>
        </w:rPr>
      </w:pPr>
      <w:r w:rsidRPr="00353BFE">
        <w:rPr>
          <w:rFonts w:ascii="仿宋_GB2312" w:eastAsia="仿宋_GB2312" w:cs="仿宋_GB2312" w:hint="eastAsia"/>
          <w:color w:val="000000"/>
          <w:kern w:val="0"/>
          <w:sz w:val="30"/>
          <w:szCs w:val="30"/>
        </w:rPr>
        <w:t>（</w:t>
      </w:r>
      <w:r w:rsidRPr="00353BFE">
        <w:rPr>
          <w:rFonts w:ascii="仿宋_GB2312" w:eastAsia="仿宋_GB2312" w:cs="仿宋_GB2312"/>
          <w:color w:val="000000"/>
          <w:kern w:val="0"/>
          <w:sz w:val="30"/>
          <w:szCs w:val="30"/>
        </w:rPr>
        <w:t>2</w:t>
      </w:r>
      <w:r w:rsidRPr="00353BFE">
        <w:rPr>
          <w:rFonts w:ascii="仿宋_GB2312" w:eastAsia="仿宋_GB2312" w:cs="仿宋_GB2312" w:hint="eastAsia"/>
          <w:color w:val="000000"/>
          <w:kern w:val="0"/>
          <w:sz w:val="30"/>
          <w:szCs w:val="30"/>
        </w:rPr>
        <w:t>）避免人群的聚集和流动，暂停一切大型的集体活动，不安排教师外出学习、参观等</w:t>
      </w:r>
      <w:r>
        <w:rPr>
          <w:rFonts w:ascii="仿宋_GB2312" w:eastAsia="仿宋_GB2312" w:cs="仿宋_GB2312" w:hint="eastAsia"/>
          <w:color w:val="000000"/>
          <w:kern w:val="0"/>
          <w:sz w:val="30"/>
          <w:szCs w:val="30"/>
        </w:rPr>
        <w:t>；</w:t>
      </w:r>
    </w:p>
    <w:p w:rsidR="004A29E0" w:rsidRPr="00353BFE" w:rsidRDefault="004A29E0" w:rsidP="005B6BB7">
      <w:pPr>
        <w:spacing w:line="520" w:lineRule="exact"/>
        <w:ind w:firstLineChars="200" w:firstLine="600"/>
        <w:rPr>
          <w:rFonts w:ascii="仿宋_GB2312" w:eastAsia="仿宋_GB2312"/>
          <w:color w:val="000000"/>
          <w:kern w:val="0"/>
          <w:sz w:val="30"/>
          <w:szCs w:val="30"/>
        </w:rPr>
      </w:pPr>
      <w:r w:rsidRPr="00353BFE">
        <w:rPr>
          <w:rFonts w:ascii="仿宋_GB2312" w:eastAsia="仿宋_GB2312" w:cs="仿宋_GB2312" w:hint="eastAsia"/>
          <w:color w:val="000000"/>
          <w:kern w:val="0"/>
          <w:sz w:val="30"/>
          <w:szCs w:val="30"/>
        </w:rPr>
        <w:t>（</w:t>
      </w:r>
      <w:r w:rsidRPr="00353BFE">
        <w:rPr>
          <w:rFonts w:ascii="仿宋_GB2312" w:eastAsia="仿宋_GB2312" w:cs="仿宋_GB2312"/>
          <w:color w:val="000000"/>
          <w:kern w:val="0"/>
          <w:sz w:val="30"/>
          <w:szCs w:val="30"/>
        </w:rPr>
        <w:t>3</w:t>
      </w:r>
      <w:r w:rsidRPr="00353BFE">
        <w:rPr>
          <w:rFonts w:ascii="仿宋_GB2312" w:eastAsia="仿宋_GB2312" w:cs="仿宋_GB2312" w:hint="eastAsia"/>
          <w:color w:val="000000"/>
          <w:kern w:val="0"/>
          <w:sz w:val="30"/>
          <w:szCs w:val="30"/>
        </w:rPr>
        <w:t>）报请教育主管部门批准</w:t>
      </w:r>
      <w:r>
        <w:rPr>
          <w:rFonts w:ascii="仿宋_GB2312" w:eastAsia="仿宋_GB2312" w:cs="仿宋_GB2312" w:hint="eastAsia"/>
          <w:color w:val="000000"/>
          <w:kern w:val="0"/>
          <w:sz w:val="30"/>
          <w:szCs w:val="30"/>
        </w:rPr>
        <w:t>或学校领导小组研究</w:t>
      </w:r>
      <w:r w:rsidRPr="00353BFE">
        <w:rPr>
          <w:rFonts w:ascii="仿宋_GB2312" w:eastAsia="仿宋_GB2312" w:cs="仿宋_GB2312" w:hint="eastAsia"/>
          <w:color w:val="000000"/>
          <w:kern w:val="0"/>
          <w:sz w:val="30"/>
          <w:szCs w:val="30"/>
        </w:rPr>
        <w:t>后对该班级和相关班级实行停课，或实行全校停课。</w:t>
      </w:r>
    </w:p>
    <w:p w:rsidR="004A29E0" w:rsidRPr="00494EE3" w:rsidRDefault="004A29E0" w:rsidP="002D5E8B">
      <w:pPr>
        <w:pStyle w:val="1"/>
        <w:spacing w:before="0" w:after="0" w:line="520" w:lineRule="exact"/>
        <w:rPr>
          <w:rFonts w:ascii="仿宋_GB2312" w:eastAsia="仿宋_GB2312"/>
          <w:sz w:val="30"/>
          <w:szCs w:val="30"/>
        </w:rPr>
      </w:pPr>
      <w:r w:rsidRPr="00494EE3">
        <w:rPr>
          <w:rFonts w:ascii="仿宋_GB2312" w:eastAsia="仿宋_GB2312" w:cs="仿宋_GB2312" w:hint="eastAsia"/>
          <w:sz w:val="30"/>
          <w:szCs w:val="30"/>
        </w:rPr>
        <w:t xml:space="preserve">　　</w:t>
      </w:r>
      <w:bookmarkStart w:id="38" w:name="_Toc249194330"/>
      <w:bookmarkStart w:id="39" w:name="_Toc398642299"/>
      <w:r w:rsidRPr="00494EE3">
        <w:rPr>
          <w:rFonts w:ascii="仿宋_GB2312" w:eastAsia="仿宋_GB2312" w:cs="仿宋_GB2312"/>
          <w:sz w:val="30"/>
          <w:szCs w:val="30"/>
        </w:rPr>
        <w:t>7</w:t>
      </w:r>
      <w:r>
        <w:rPr>
          <w:rFonts w:ascii="仿宋_GB2312" w:eastAsia="仿宋_GB2312" w:cs="仿宋_GB2312"/>
          <w:sz w:val="30"/>
          <w:szCs w:val="30"/>
        </w:rPr>
        <w:t>.</w:t>
      </w:r>
      <w:r w:rsidRPr="00494EE3">
        <w:rPr>
          <w:rFonts w:ascii="仿宋_GB2312" w:eastAsia="仿宋_GB2312" w:cs="仿宋_GB2312" w:hint="eastAsia"/>
          <w:sz w:val="30"/>
          <w:szCs w:val="30"/>
        </w:rPr>
        <w:t xml:space="preserve">　应急结束</w:t>
      </w:r>
      <w:bookmarkEnd w:id="38"/>
      <w:bookmarkEnd w:id="39"/>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hint="eastAsia"/>
          <w:sz w:val="30"/>
          <w:szCs w:val="30"/>
        </w:rPr>
        <w:t xml:space="preserve">　　公共卫生</w:t>
      </w:r>
      <w:r>
        <w:rPr>
          <w:rFonts w:ascii="仿宋_GB2312" w:eastAsia="仿宋_GB2312" w:cs="仿宋_GB2312" w:hint="eastAsia"/>
          <w:sz w:val="30"/>
          <w:szCs w:val="30"/>
        </w:rPr>
        <w:t>类</w:t>
      </w:r>
      <w:r w:rsidRPr="00353BFE">
        <w:rPr>
          <w:rFonts w:ascii="仿宋_GB2312" w:eastAsia="仿宋_GB2312" w:cs="仿宋_GB2312" w:hint="eastAsia"/>
          <w:sz w:val="30"/>
          <w:szCs w:val="30"/>
        </w:rPr>
        <w:t>突发事件处置工作已基本完成，次生、衍生和事件危害被基本消除，应急处置工作可以进入结束程序。工作组向</w:t>
      </w: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领导小组提交应急处置工作总结，由</w:t>
      </w:r>
      <w:r>
        <w:rPr>
          <w:rFonts w:ascii="仿宋_GB2312" w:eastAsia="仿宋_GB2312" w:cs="仿宋_GB2312" w:hint="eastAsia"/>
          <w:sz w:val="30"/>
          <w:szCs w:val="30"/>
        </w:rPr>
        <w:t>学校领导小组</w:t>
      </w:r>
      <w:r w:rsidRPr="00353BFE">
        <w:rPr>
          <w:rFonts w:ascii="仿宋_GB2312" w:eastAsia="仿宋_GB2312" w:cs="仿宋_GB2312" w:hint="eastAsia"/>
          <w:sz w:val="30"/>
          <w:szCs w:val="30"/>
        </w:rPr>
        <w:t>宣布应急结束。</w:t>
      </w:r>
    </w:p>
    <w:p w:rsidR="004A29E0" w:rsidRPr="00353BFE" w:rsidRDefault="004A29E0" w:rsidP="005B6BB7">
      <w:pPr>
        <w:pStyle w:val="1"/>
        <w:spacing w:before="0" w:after="0" w:line="520" w:lineRule="exact"/>
        <w:ind w:firstLineChars="198" w:firstLine="596"/>
        <w:rPr>
          <w:rFonts w:ascii="仿宋_GB2312" w:eastAsia="仿宋_GB2312"/>
          <w:sz w:val="30"/>
          <w:szCs w:val="30"/>
        </w:rPr>
      </w:pPr>
      <w:bookmarkStart w:id="40" w:name="_Toc249194331"/>
      <w:bookmarkStart w:id="41" w:name="_Toc398642300"/>
      <w:r w:rsidRPr="00353BFE">
        <w:rPr>
          <w:rFonts w:ascii="仿宋_GB2312" w:eastAsia="仿宋_GB2312" w:cs="仿宋_GB2312"/>
          <w:sz w:val="30"/>
          <w:szCs w:val="30"/>
        </w:rPr>
        <w:t>8</w:t>
      </w:r>
      <w:r>
        <w:rPr>
          <w:rFonts w:ascii="仿宋_GB2312" w:eastAsia="仿宋_GB2312" w:cs="仿宋_GB2312"/>
          <w:sz w:val="30"/>
          <w:szCs w:val="30"/>
        </w:rPr>
        <w:t>.</w:t>
      </w:r>
      <w:r w:rsidRPr="00353BFE">
        <w:rPr>
          <w:rFonts w:ascii="仿宋_GB2312" w:eastAsia="仿宋_GB2312" w:cs="仿宋_GB2312" w:hint="eastAsia"/>
          <w:sz w:val="30"/>
          <w:szCs w:val="30"/>
        </w:rPr>
        <w:t>后期处置</w:t>
      </w:r>
      <w:bookmarkEnd w:id="40"/>
      <w:bookmarkEnd w:id="41"/>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42" w:name="_Toc249194332"/>
      <w:bookmarkStart w:id="43" w:name="_Toc398642301"/>
      <w:r w:rsidRPr="00353BFE">
        <w:rPr>
          <w:rFonts w:ascii="仿宋_GB2312" w:eastAsia="仿宋_GB2312" w:cs="仿宋_GB2312"/>
          <w:sz w:val="30"/>
          <w:szCs w:val="30"/>
        </w:rPr>
        <w:t>8.1</w:t>
      </w:r>
      <w:r>
        <w:rPr>
          <w:rFonts w:ascii="仿宋_GB2312" w:eastAsia="仿宋_GB2312" w:cs="仿宋_GB2312"/>
          <w:sz w:val="30"/>
          <w:szCs w:val="30"/>
        </w:rPr>
        <w:t xml:space="preserve"> </w:t>
      </w:r>
      <w:r w:rsidRPr="00353BFE">
        <w:rPr>
          <w:rFonts w:ascii="仿宋_GB2312" w:eastAsia="仿宋_GB2312" w:cs="仿宋_GB2312" w:hint="eastAsia"/>
          <w:sz w:val="30"/>
          <w:szCs w:val="30"/>
        </w:rPr>
        <w:t>后期评估</w:t>
      </w:r>
      <w:bookmarkEnd w:id="42"/>
      <w:bookmarkEnd w:id="43"/>
    </w:p>
    <w:p w:rsidR="004A29E0" w:rsidRPr="00353BFE" w:rsidRDefault="004A29E0" w:rsidP="005B6BB7">
      <w:pPr>
        <w:spacing w:line="520" w:lineRule="exact"/>
        <w:ind w:firstLineChars="200" w:firstLine="600"/>
        <w:rPr>
          <w:rFonts w:ascii="仿宋_GB2312" w:eastAsia="仿宋_GB2312"/>
          <w:sz w:val="30"/>
          <w:szCs w:val="30"/>
        </w:rPr>
      </w:pPr>
      <w:r w:rsidRPr="00353BFE">
        <w:rPr>
          <w:rFonts w:ascii="仿宋_GB2312" w:eastAsia="仿宋_GB2312" w:cs="仿宋_GB2312" w:hint="eastAsia"/>
          <w:sz w:val="30"/>
          <w:szCs w:val="30"/>
        </w:rPr>
        <w:t>突发公共卫生事件处置结束后，工作组办公室对事件原因和发展趋势进行评估和总结，并将相关书面报告报送</w:t>
      </w:r>
      <w:r>
        <w:rPr>
          <w:rFonts w:ascii="仿宋_GB2312" w:eastAsia="仿宋_GB2312" w:cs="仿宋_GB2312" w:hint="eastAsia"/>
          <w:sz w:val="30"/>
          <w:szCs w:val="30"/>
        </w:rPr>
        <w:t>学校</w:t>
      </w:r>
      <w:r w:rsidRPr="00353BFE">
        <w:rPr>
          <w:rFonts w:ascii="仿宋_GB2312" w:eastAsia="仿宋_GB2312" w:cs="仿宋_GB2312" w:hint="eastAsia"/>
          <w:sz w:val="30"/>
          <w:szCs w:val="30"/>
        </w:rPr>
        <w:t>领导小组备案，据此总结经验教训并提出改进工作的建议。评估内容主要包括事件概况、现场调查处理概况、病人救治概况、所采取措施的效果评价、应急处理过程中存在的问题和取得的经验及改进建议。对于涉密的重要信息，负责收集数据的部门应遵守相关规定，做好信息保密工作。</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44" w:name="_Toc249194333"/>
      <w:bookmarkStart w:id="45" w:name="_Toc398642302"/>
      <w:r w:rsidRPr="00353BFE">
        <w:rPr>
          <w:rFonts w:ascii="仿宋_GB2312" w:eastAsia="仿宋_GB2312" w:cs="仿宋_GB2312"/>
          <w:sz w:val="30"/>
          <w:szCs w:val="30"/>
        </w:rPr>
        <w:t>8.2</w:t>
      </w:r>
      <w:r>
        <w:rPr>
          <w:rFonts w:ascii="仿宋_GB2312" w:eastAsia="仿宋_GB2312" w:cs="仿宋_GB2312"/>
          <w:sz w:val="30"/>
          <w:szCs w:val="30"/>
        </w:rPr>
        <w:t xml:space="preserve"> </w:t>
      </w:r>
      <w:r w:rsidRPr="00353BFE">
        <w:rPr>
          <w:rFonts w:ascii="仿宋_GB2312" w:eastAsia="仿宋_GB2312" w:cs="仿宋_GB2312" w:hint="eastAsia"/>
          <w:sz w:val="30"/>
          <w:szCs w:val="30"/>
        </w:rPr>
        <w:t>奖励</w:t>
      </w:r>
      <w:bookmarkEnd w:id="44"/>
      <w:r>
        <w:rPr>
          <w:rFonts w:ascii="仿宋_GB2312" w:eastAsia="仿宋_GB2312" w:cs="仿宋_GB2312" w:hint="eastAsia"/>
          <w:sz w:val="30"/>
          <w:szCs w:val="30"/>
        </w:rPr>
        <w:t>与惩处</w:t>
      </w:r>
      <w:bookmarkEnd w:id="45"/>
    </w:p>
    <w:p w:rsidR="004A29E0" w:rsidRPr="00353BFE" w:rsidRDefault="004A29E0" w:rsidP="005B6BB7">
      <w:pPr>
        <w:spacing w:line="520" w:lineRule="exact"/>
        <w:ind w:firstLineChars="200" w:firstLine="600"/>
        <w:rPr>
          <w:rFonts w:ascii="仿宋_GB2312" w:eastAsia="仿宋_GB2312"/>
          <w:sz w:val="30"/>
          <w:szCs w:val="30"/>
        </w:rPr>
      </w:pPr>
      <w:r w:rsidRPr="00353BFE">
        <w:rPr>
          <w:rFonts w:ascii="仿宋_GB2312" w:eastAsia="仿宋_GB2312" w:cs="仿宋_GB2312" w:hint="eastAsia"/>
          <w:sz w:val="30"/>
          <w:szCs w:val="30"/>
        </w:rPr>
        <w:t>对参加突发公共卫生事件应急处理做出贡献的先进集体和个人进行表彰。对在突发公共卫生事件的预防、报告、调查、控制和处理过程中，有玩忽职守、失职、渎职等行为的，依据《突发公共卫生事件应急条例》及有关法律法规追究当事人的责任。</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46" w:name="_Toc249194335"/>
      <w:bookmarkStart w:id="47" w:name="_Toc398642303"/>
      <w:r w:rsidRPr="00353BFE">
        <w:rPr>
          <w:rFonts w:ascii="仿宋_GB2312" w:eastAsia="仿宋_GB2312" w:cs="仿宋_GB2312"/>
          <w:sz w:val="30"/>
          <w:szCs w:val="30"/>
        </w:rPr>
        <w:lastRenderedPageBreak/>
        <w:t>8.</w:t>
      </w:r>
      <w:r>
        <w:rPr>
          <w:rFonts w:ascii="仿宋_GB2312" w:eastAsia="仿宋_GB2312" w:cs="仿宋_GB2312"/>
          <w:sz w:val="30"/>
          <w:szCs w:val="30"/>
        </w:rPr>
        <w:t xml:space="preserve">3 </w:t>
      </w:r>
      <w:r w:rsidRPr="00353BFE">
        <w:rPr>
          <w:rFonts w:ascii="仿宋_GB2312" w:eastAsia="仿宋_GB2312" w:cs="仿宋_GB2312" w:hint="eastAsia"/>
          <w:sz w:val="30"/>
          <w:szCs w:val="30"/>
        </w:rPr>
        <w:t>尽快恢复学校正常教学秩序</w:t>
      </w:r>
      <w:bookmarkEnd w:id="46"/>
      <w:bookmarkEnd w:id="47"/>
    </w:p>
    <w:p w:rsidR="004A29E0" w:rsidRPr="001B160F" w:rsidRDefault="004A29E0" w:rsidP="005B6BB7">
      <w:pPr>
        <w:spacing w:line="520" w:lineRule="exact"/>
        <w:ind w:firstLineChars="200" w:firstLine="600"/>
        <w:rPr>
          <w:rFonts w:ascii="仿宋_GB2312" w:eastAsia="仿宋_GB2312" w:cs="仿宋_GB2312"/>
          <w:sz w:val="30"/>
          <w:szCs w:val="30"/>
        </w:rPr>
      </w:pPr>
      <w:r w:rsidRPr="00353BFE">
        <w:rPr>
          <w:rFonts w:ascii="仿宋_GB2312" w:eastAsia="仿宋_GB2312" w:cs="仿宋_GB2312" w:hint="eastAsia"/>
          <w:sz w:val="30"/>
          <w:szCs w:val="30"/>
        </w:rPr>
        <w:t>对因传染病流行而至暂时集体停课的，必须对教室、阅览室、食堂、厕所等场所进行彻底清洗消毒后，方能复课；因传染病暂时停学的学生，必须在恢复健康，并经</w:t>
      </w:r>
      <w:r w:rsidRPr="001B160F">
        <w:rPr>
          <w:rFonts w:ascii="仿宋_GB2312" w:eastAsia="仿宋_GB2312" w:cs="仿宋_GB2312" w:hint="eastAsia"/>
          <w:sz w:val="30"/>
          <w:szCs w:val="30"/>
        </w:rPr>
        <w:t>所属地疾病预防控制中心</w:t>
      </w:r>
      <w:r w:rsidRPr="00353BFE">
        <w:rPr>
          <w:rFonts w:ascii="仿宋_GB2312" w:eastAsia="仿宋_GB2312" w:cs="仿宋_GB2312" w:hint="eastAsia"/>
          <w:sz w:val="30"/>
          <w:szCs w:val="30"/>
        </w:rPr>
        <w:t>确定没有传染性后方可复学；因水源污染造成传染病流行的学校，其水源必须经</w:t>
      </w:r>
      <w:r w:rsidRPr="001B160F">
        <w:rPr>
          <w:rFonts w:ascii="仿宋_GB2312" w:eastAsia="仿宋_GB2312" w:cs="仿宋_GB2312" w:hint="eastAsia"/>
          <w:sz w:val="30"/>
          <w:szCs w:val="30"/>
        </w:rPr>
        <w:t>所属地疾病预防控制中心</w:t>
      </w:r>
      <w:r w:rsidRPr="00353BFE">
        <w:rPr>
          <w:rFonts w:ascii="仿宋_GB2312" w:eastAsia="仿宋_GB2312" w:cs="仿宋_GB2312" w:hint="eastAsia"/>
          <w:sz w:val="30"/>
          <w:szCs w:val="30"/>
        </w:rPr>
        <w:t>检查合格后，方可重新启用。</w:t>
      </w:r>
    </w:p>
    <w:p w:rsidR="004A29E0" w:rsidRPr="00353BFE" w:rsidRDefault="004A29E0" w:rsidP="005B6BB7">
      <w:pPr>
        <w:pStyle w:val="1"/>
        <w:spacing w:before="0" w:after="0" w:line="520" w:lineRule="exact"/>
        <w:ind w:firstLineChars="198" w:firstLine="596"/>
        <w:rPr>
          <w:rFonts w:ascii="仿宋_GB2312" w:eastAsia="仿宋_GB2312"/>
          <w:sz w:val="30"/>
          <w:szCs w:val="30"/>
        </w:rPr>
      </w:pPr>
      <w:bookmarkStart w:id="48" w:name="_Toc249194336"/>
      <w:bookmarkStart w:id="49" w:name="_Toc398642304"/>
      <w:r w:rsidRPr="00353BFE">
        <w:rPr>
          <w:rFonts w:ascii="仿宋_GB2312" w:eastAsia="仿宋_GB2312" w:cs="仿宋_GB2312"/>
          <w:sz w:val="30"/>
          <w:szCs w:val="30"/>
        </w:rPr>
        <w:t>9</w:t>
      </w:r>
      <w:r>
        <w:rPr>
          <w:rFonts w:ascii="仿宋_GB2312" w:eastAsia="仿宋_GB2312" w:cs="仿宋_GB2312"/>
          <w:sz w:val="30"/>
          <w:szCs w:val="30"/>
        </w:rPr>
        <w:t>.</w:t>
      </w:r>
      <w:r w:rsidRPr="00353BFE">
        <w:rPr>
          <w:rFonts w:ascii="仿宋_GB2312" w:eastAsia="仿宋_GB2312" w:cs="仿宋_GB2312" w:hint="eastAsia"/>
          <w:sz w:val="30"/>
          <w:szCs w:val="30"/>
        </w:rPr>
        <w:t xml:space="preserve">　应急保障</w:t>
      </w:r>
      <w:bookmarkEnd w:id="48"/>
      <w:bookmarkEnd w:id="49"/>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50" w:name="_Toc249194337"/>
      <w:bookmarkStart w:id="51" w:name="_Toc398642305"/>
      <w:r w:rsidRPr="00353BFE">
        <w:rPr>
          <w:rFonts w:ascii="仿宋_GB2312" w:eastAsia="仿宋_GB2312" w:cs="仿宋_GB2312"/>
          <w:sz w:val="30"/>
          <w:szCs w:val="30"/>
        </w:rPr>
        <w:t>9.1</w:t>
      </w:r>
      <w:r w:rsidRPr="00353BFE">
        <w:rPr>
          <w:rFonts w:ascii="仿宋_GB2312" w:eastAsia="仿宋_GB2312" w:cs="仿宋_GB2312" w:hint="eastAsia"/>
          <w:sz w:val="30"/>
          <w:szCs w:val="30"/>
        </w:rPr>
        <w:t xml:space="preserve">　通信与信息保障</w:t>
      </w:r>
      <w:bookmarkEnd w:id="50"/>
      <w:bookmarkEnd w:id="51"/>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hint="eastAsia"/>
          <w:sz w:val="30"/>
          <w:szCs w:val="30"/>
        </w:rPr>
        <w:t xml:space="preserve">　　学校各职能部门和二级单位</w:t>
      </w:r>
      <w:r w:rsidRPr="00353BFE">
        <w:rPr>
          <w:rFonts w:ascii="仿宋_GB2312" w:eastAsia="仿宋_GB2312" w:cs="仿宋_GB2312"/>
          <w:sz w:val="30"/>
          <w:szCs w:val="30"/>
        </w:rPr>
        <w:t>(</w:t>
      </w:r>
      <w:r w:rsidRPr="00353BFE">
        <w:rPr>
          <w:rFonts w:ascii="仿宋_GB2312" w:eastAsia="仿宋_GB2312" w:cs="仿宋_GB2312" w:hint="eastAsia"/>
          <w:sz w:val="30"/>
          <w:szCs w:val="30"/>
        </w:rPr>
        <w:t>含独立学院</w:t>
      </w:r>
      <w:r w:rsidRPr="00353BFE">
        <w:rPr>
          <w:rFonts w:ascii="仿宋_GB2312" w:eastAsia="仿宋_GB2312" w:cs="仿宋_GB2312"/>
          <w:sz w:val="30"/>
          <w:szCs w:val="30"/>
        </w:rPr>
        <w:t>)</w:t>
      </w:r>
      <w:r w:rsidRPr="00353BFE">
        <w:rPr>
          <w:rFonts w:ascii="仿宋_GB2312" w:eastAsia="仿宋_GB2312" w:cs="仿宋_GB2312" w:hint="eastAsia"/>
          <w:sz w:val="30"/>
          <w:szCs w:val="30"/>
        </w:rPr>
        <w:t>应当建立健全并切实落实突发公共卫生事件信息报送、应急处理等各环节的运行机制，保持通信联络方式方便快捷，确保信息报送渠道安全畅通。凡达到划定级别的突发公共事件，除向本单位主要领导报告，还要向主管部门和分管校领导报告。向上级主管部门和地方政府报送相关信息</w:t>
      </w:r>
      <w:r>
        <w:rPr>
          <w:rFonts w:ascii="仿宋_GB2312" w:eastAsia="仿宋_GB2312" w:cs="仿宋_GB2312" w:hint="eastAsia"/>
          <w:sz w:val="30"/>
          <w:szCs w:val="30"/>
        </w:rPr>
        <w:t>由</w:t>
      </w:r>
      <w:r w:rsidRPr="00353BFE">
        <w:rPr>
          <w:rFonts w:ascii="仿宋_GB2312" w:eastAsia="仿宋_GB2312" w:cs="仿宋_GB2312" w:hint="eastAsia"/>
          <w:sz w:val="30"/>
          <w:szCs w:val="30"/>
        </w:rPr>
        <w:t>党委办公室</w:t>
      </w:r>
      <w:r>
        <w:rPr>
          <w:rFonts w:ascii="仿宋_GB2312" w:eastAsia="仿宋_GB2312" w:cs="仿宋_GB2312" w:hint="eastAsia"/>
          <w:sz w:val="30"/>
          <w:szCs w:val="30"/>
        </w:rPr>
        <w:t>（学校办公室）负责</w:t>
      </w:r>
      <w:r w:rsidRPr="00353BFE">
        <w:rPr>
          <w:rFonts w:ascii="仿宋_GB2312" w:eastAsia="仿宋_GB2312" w:cs="仿宋_GB2312" w:hint="eastAsia"/>
          <w:sz w:val="30"/>
          <w:szCs w:val="30"/>
        </w:rPr>
        <w:t>。</w:t>
      </w:r>
    </w:p>
    <w:p w:rsidR="004A29E0" w:rsidRPr="00353BFE" w:rsidRDefault="004A29E0" w:rsidP="005B6BB7">
      <w:pPr>
        <w:pStyle w:val="2"/>
        <w:spacing w:before="0" w:after="0" w:line="520" w:lineRule="exact"/>
        <w:ind w:firstLineChars="198" w:firstLine="596"/>
        <w:rPr>
          <w:rFonts w:ascii="仿宋_GB2312" w:eastAsia="仿宋_GB2312" w:cs="Times New Roman"/>
          <w:sz w:val="30"/>
          <w:szCs w:val="30"/>
        </w:rPr>
      </w:pPr>
      <w:bookmarkStart w:id="52" w:name="_Toc249194338"/>
      <w:bookmarkStart w:id="53" w:name="_Toc398642306"/>
      <w:r w:rsidRPr="00353BFE">
        <w:rPr>
          <w:rFonts w:ascii="仿宋_GB2312" w:eastAsia="仿宋_GB2312" w:cs="仿宋_GB2312"/>
          <w:sz w:val="30"/>
          <w:szCs w:val="30"/>
        </w:rPr>
        <w:t>9.2</w:t>
      </w:r>
      <w:r w:rsidRPr="00353BFE">
        <w:rPr>
          <w:rFonts w:ascii="仿宋_GB2312" w:eastAsia="仿宋_GB2312" w:cs="仿宋_GB2312" w:hint="eastAsia"/>
          <w:sz w:val="30"/>
          <w:szCs w:val="30"/>
        </w:rPr>
        <w:t xml:space="preserve">　应急支援与装备保障</w:t>
      </w:r>
      <w:bookmarkEnd w:id="52"/>
      <w:bookmarkEnd w:id="53"/>
    </w:p>
    <w:p w:rsidR="004A29E0" w:rsidRPr="00207D4A" w:rsidRDefault="004A29E0" w:rsidP="005B6BB7">
      <w:pPr>
        <w:spacing w:line="520" w:lineRule="exact"/>
        <w:ind w:firstLineChars="198" w:firstLine="594"/>
        <w:rPr>
          <w:rFonts w:ascii="仿宋_GB2312" w:eastAsia="仿宋_GB2312"/>
          <w:sz w:val="30"/>
          <w:szCs w:val="30"/>
        </w:rPr>
      </w:pPr>
      <w:r w:rsidRPr="00207D4A">
        <w:rPr>
          <w:rFonts w:ascii="仿宋_GB2312" w:eastAsia="仿宋_GB2312" w:cs="仿宋_GB2312"/>
          <w:sz w:val="30"/>
          <w:szCs w:val="30"/>
        </w:rPr>
        <w:t>9.2.1</w:t>
      </w:r>
      <w:r w:rsidRPr="00207D4A">
        <w:rPr>
          <w:rFonts w:ascii="仿宋_GB2312" w:eastAsia="仿宋_GB2312" w:cs="仿宋_GB2312" w:hint="eastAsia"/>
          <w:sz w:val="30"/>
          <w:szCs w:val="30"/>
        </w:rPr>
        <w:t xml:space="preserve">　医疗保障</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hint="eastAsia"/>
          <w:sz w:val="30"/>
          <w:szCs w:val="30"/>
        </w:rPr>
        <w:t xml:space="preserve">　　校医院配备必要的医疗药品、器械，根据“分级救治”原则，按照现场抢救、院前急救、专科治疗几个阶段组织实施救护。及时配合广州市急救中心（</w:t>
      </w:r>
      <w:r w:rsidRPr="00353BFE">
        <w:rPr>
          <w:rFonts w:ascii="仿宋_GB2312" w:eastAsia="仿宋_GB2312" w:cs="仿宋_GB2312"/>
          <w:sz w:val="30"/>
          <w:szCs w:val="30"/>
        </w:rPr>
        <w:t>120</w:t>
      </w:r>
      <w:r w:rsidRPr="00353BFE">
        <w:rPr>
          <w:rFonts w:ascii="仿宋_GB2312" w:eastAsia="仿宋_GB2312" w:cs="仿宋_GB2312" w:hint="eastAsia"/>
          <w:sz w:val="30"/>
          <w:szCs w:val="30"/>
        </w:rPr>
        <w:t>）应急处置工作中的院前急救工作；配合</w:t>
      </w:r>
      <w:r w:rsidRPr="001B160F">
        <w:rPr>
          <w:rFonts w:ascii="仿宋_GB2312" w:eastAsia="仿宋_GB2312" w:cs="仿宋_GB2312" w:hint="eastAsia"/>
          <w:sz w:val="30"/>
          <w:szCs w:val="30"/>
        </w:rPr>
        <w:t>所属地</w:t>
      </w:r>
      <w:r w:rsidRPr="00353BFE">
        <w:rPr>
          <w:rFonts w:ascii="仿宋_GB2312" w:eastAsia="仿宋_GB2312" w:cs="仿宋_GB2312" w:hint="eastAsia"/>
          <w:sz w:val="30"/>
          <w:szCs w:val="30"/>
        </w:rPr>
        <w:t>疾病预防控制中心等相关部门负责做好疾病控制和卫生防疫准备，并严密组织实施。校红十字会等群众性救援组织和队伍应积极配合专业医疗队伍，开展群众性卫生救护工作。</w:t>
      </w:r>
    </w:p>
    <w:p w:rsidR="004A29E0" w:rsidRPr="00207D4A" w:rsidRDefault="004A29E0" w:rsidP="005B6BB7">
      <w:pPr>
        <w:spacing w:line="520" w:lineRule="exact"/>
        <w:ind w:firstLineChars="198" w:firstLine="594"/>
        <w:rPr>
          <w:rFonts w:ascii="仿宋_GB2312" w:eastAsia="仿宋_GB2312"/>
          <w:sz w:val="30"/>
          <w:szCs w:val="30"/>
        </w:rPr>
      </w:pPr>
      <w:r w:rsidRPr="00207D4A">
        <w:rPr>
          <w:rFonts w:ascii="仿宋_GB2312" w:eastAsia="仿宋_GB2312" w:cs="仿宋_GB2312"/>
          <w:sz w:val="30"/>
          <w:szCs w:val="30"/>
        </w:rPr>
        <w:t>9.2.2</w:t>
      </w:r>
      <w:r w:rsidRPr="00207D4A">
        <w:rPr>
          <w:rFonts w:ascii="仿宋_GB2312" w:eastAsia="仿宋_GB2312" w:cs="仿宋_GB2312" w:hint="eastAsia"/>
          <w:sz w:val="30"/>
          <w:szCs w:val="30"/>
        </w:rPr>
        <w:t xml:space="preserve">　交通运输保障</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hint="eastAsia"/>
          <w:sz w:val="30"/>
          <w:szCs w:val="30"/>
        </w:rPr>
        <w:t xml:space="preserve">　　后勤</w:t>
      </w:r>
      <w:r>
        <w:rPr>
          <w:rFonts w:ascii="仿宋_GB2312" w:eastAsia="仿宋_GB2312" w:cs="仿宋_GB2312" w:hint="eastAsia"/>
          <w:sz w:val="30"/>
          <w:szCs w:val="30"/>
        </w:rPr>
        <w:t>产业</w:t>
      </w:r>
      <w:r w:rsidRPr="00353BFE">
        <w:rPr>
          <w:rFonts w:ascii="仿宋_GB2312" w:eastAsia="仿宋_GB2312" w:cs="仿宋_GB2312" w:hint="eastAsia"/>
          <w:sz w:val="30"/>
          <w:szCs w:val="30"/>
        </w:rPr>
        <w:t>集团应配备应急处置所需交通运输工具；</w:t>
      </w:r>
      <w:r>
        <w:rPr>
          <w:rFonts w:ascii="仿宋_GB2312" w:eastAsia="仿宋_GB2312" w:cs="仿宋_GB2312" w:hint="eastAsia"/>
          <w:sz w:val="30"/>
          <w:szCs w:val="30"/>
        </w:rPr>
        <w:t>保卫部（处）</w:t>
      </w:r>
      <w:r w:rsidRPr="00353BFE">
        <w:rPr>
          <w:rFonts w:ascii="仿宋_GB2312" w:eastAsia="仿宋_GB2312" w:cs="仿宋_GB2312" w:hint="eastAsia"/>
          <w:sz w:val="30"/>
          <w:szCs w:val="30"/>
        </w:rPr>
        <w:t>要根据需要和可能开设应急救援“绿色通道”，保障交通</w:t>
      </w:r>
      <w:r w:rsidRPr="00353BFE">
        <w:rPr>
          <w:rFonts w:ascii="仿宋_GB2312" w:eastAsia="仿宋_GB2312" w:cs="仿宋_GB2312" w:hint="eastAsia"/>
          <w:sz w:val="30"/>
          <w:szCs w:val="30"/>
        </w:rPr>
        <w:lastRenderedPageBreak/>
        <w:t>路线畅通。</w:t>
      </w:r>
    </w:p>
    <w:p w:rsidR="004A29E0" w:rsidRPr="00207D4A" w:rsidRDefault="004A29E0" w:rsidP="005B6BB7">
      <w:pPr>
        <w:spacing w:line="520" w:lineRule="exact"/>
        <w:ind w:firstLineChars="198" w:firstLine="594"/>
        <w:rPr>
          <w:rFonts w:ascii="仿宋_GB2312" w:eastAsia="仿宋_GB2312"/>
          <w:sz w:val="30"/>
          <w:szCs w:val="30"/>
        </w:rPr>
      </w:pPr>
      <w:r w:rsidRPr="00207D4A">
        <w:rPr>
          <w:rFonts w:ascii="仿宋_GB2312" w:eastAsia="仿宋_GB2312" w:cs="仿宋_GB2312"/>
          <w:sz w:val="30"/>
          <w:szCs w:val="30"/>
        </w:rPr>
        <w:t>9.2.3</w:t>
      </w:r>
      <w:r w:rsidRPr="00207D4A">
        <w:rPr>
          <w:rFonts w:ascii="仿宋_GB2312" w:eastAsia="仿宋_GB2312" w:cs="仿宋_GB2312" w:hint="eastAsia"/>
          <w:sz w:val="30"/>
          <w:szCs w:val="30"/>
        </w:rPr>
        <w:t xml:space="preserve">　治安保障</w:t>
      </w:r>
    </w:p>
    <w:p w:rsidR="004A29E0" w:rsidRPr="00353BFE" w:rsidRDefault="004A29E0" w:rsidP="002D5E8B">
      <w:pPr>
        <w:spacing w:line="520" w:lineRule="exact"/>
        <w:rPr>
          <w:rFonts w:ascii="仿宋_GB2312" w:eastAsia="仿宋_GB2312"/>
          <w:sz w:val="30"/>
          <w:szCs w:val="30"/>
        </w:rPr>
      </w:pPr>
      <w:r w:rsidRPr="00353BFE">
        <w:rPr>
          <w:rFonts w:ascii="仿宋_GB2312" w:eastAsia="仿宋_GB2312" w:cs="仿宋_GB2312" w:hint="eastAsia"/>
          <w:sz w:val="30"/>
          <w:szCs w:val="30"/>
        </w:rPr>
        <w:t xml:space="preserve">　　</w:t>
      </w:r>
      <w:r>
        <w:rPr>
          <w:rFonts w:ascii="仿宋_GB2312" w:eastAsia="仿宋_GB2312" w:cs="仿宋_GB2312" w:hint="eastAsia"/>
          <w:sz w:val="30"/>
          <w:szCs w:val="30"/>
        </w:rPr>
        <w:t>保卫部（处）</w:t>
      </w:r>
      <w:r w:rsidRPr="00353BFE">
        <w:rPr>
          <w:rFonts w:ascii="仿宋_GB2312" w:eastAsia="仿宋_GB2312" w:cs="仿宋_GB2312" w:hint="eastAsia"/>
          <w:sz w:val="30"/>
          <w:szCs w:val="30"/>
        </w:rPr>
        <w:t>等单位维护好学校治安秩序，必要时设立警戒区和警戒哨，做好人员疏散、群众安置等工作，确保师生员工安全。</w:t>
      </w:r>
    </w:p>
    <w:p w:rsidR="004A29E0" w:rsidRPr="00207D4A" w:rsidRDefault="004A29E0" w:rsidP="005B6BB7">
      <w:pPr>
        <w:spacing w:line="520" w:lineRule="exact"/>
        <w:ind w:firstLineChars="198" w:firstLine="594"/>
        <w:rPr>
          <w:rFonts w:ascii="仿宋_GB2312" w:eastAsia="仿宋_GB2312"/>
          <w:sz w:val="30"/>
          <w:szCs w:val="30"/>
        </w:rPr>
      </w:pPr>
      <w:r w:rsidRPr="00207D4A">
        <w:rPr>
          <w:rFonts w:ascii="仿宋_GB2312" w:eastAsia="仿宋_GB2312" w:cs="仿宋_GB2312"/>
          <w:sz w:val="30"/>
          <w:szCs w:val="30"/>
        </w:rPr>
        <w:t>9.2.4</w:t>
      </w:r>
      <w:r w:rsidRPr="00207D4A">
        <w:rPr>
          <w:rFonts w:ascii="仿宋_GB2312" w:eastAsia="仿宋_GB2312" w:cs="仿宋_GB2312" w:hint="eastAsia"/>
          <w:sz w:val="30"/>
          <w:szCs w:val="30"/>
        </w:rPr>
        <w:t xml:space="preserve">　资金保障</w:t>
      </w:r>
    </w:p>
    <w:p w:rsidR="004A29E0" w:rsidRPr="002C159A" w:rsidRDefault="004A29E0" w:rsidP="004D1F45">
      <w:pPr>
        <w:spacing w:line="520" w:lineRule="exact"/>
        <w:rPr>
          <w:b/>
          <w:bCs/>
          <w:sz w:val="32"/>
          <w:szCs w:val="32"/>
        </w:rPr>
      </w:pPr>
      <w:r w:rsidRPr="00353BFE">
        <w:rPr>
          <w:rFonts w:ascii="仿宋_GB2312" w:eastAsia="仿宋_GB2312" w:cs="仿宋_GB2312" w:hint="eastAsia"/>
          <w:sz w:val="30"/>
          <w:szCs w:val="30"/>
        </w:rPr>
        <w:t xml:space="preserve">　　财务处设立突发公共卫生事件应急专项资金，实行专款专用，妥善管理。</w:t>
      </w:r>
    </w:p>
    <w:p w:rsidR="004A29E0" w:rsidRPr="002D5E8B" w:rsidRDefault="004A29E0"/>
    <w:sectPr w:rsidR="004A29E0" w:rsidRPr="002D5E8B" w:rsidSect="005B6BB7">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8AE" w:rsidRDefault="00D758AE" w:rsidP="002D5E8B">
      <w:r>
        <w:separator/>
      </w:r>
    </w:p>
  </w:endnote>
  <w:endnote w:type="continuationSeparator" w:id="0">
    <w:p w:rsidR="00D758AE" w:rsidRDefault="00D758AE" w:rsidP="002D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创艺简标宋">
    <w:panose1 w:val="00000000000000000000"/>
    <w:charset w:val="86"/>
    <w:family w:val="auto"/>
    <w:pitch w:val="variable"/>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BB7" w:rsidRPr="005B6BB7" w:rsidRDefault="005B6BB7">
    <w:pPr>
      <w:pStyle w:val="a4"/>
      <w:jc w:val="center"/>
      <w:rPr>
        <w:sz w:val="24"/>
      </w:rPr>
    </w:pPr>
    <w:r w:rsidRPr="005B6BB7">
      <w:rPr>
        <w:sz w:val="24"/>
      </w:rPr>
      <w:fldChar w:fldCharType="begin"/>
    </w:r>
    <w:r w:rsidRPr="005B6BB7">
      <w:rPr>
        <w:sz w:val="24"/>
      </w:rPr>
      <w:instrText xml:space="preserve"> PAGE   \* MERGEFORMAT </w:instrText>
    </w:r>
    <w:r w:rsidRPr="005B6BB7">
      <w:rPr>
        <w:sz w:val="24"/>
      </w:rPr>
      <w:fldChar w:fldCharType="separate"/>
    </w:r>
    <w:r w:rsidR="00771A16" w:rsidRPr="00771A16">
      <w:rPr>
        <w:noProof/>
        <w:sz w:val="24"/>
        <w:lang w:val="zh-CN"/>
      </w:rPr>
      <w:t>-</w:t>
    </w:r>
    <w:r w:rsidR="00771A16">
      <w:rPr>
        <w:noProof/>
        <w:sz w:val="24"/>
      </w:rPr>
      <w:t xml:space="preserve"> 12 -</w:t>
    </w:r>
    <w:r w:rsidRPr="005B6BB7">
      <w:rPr>
        <w:noProof/>
        <w:sz w:val="24"/>
        <w:lang w:val="zh-CN"/>
      </w:rPr>
      <w:fldChar w:fldCharType="end"/>
    </w:r>
  </w:p>
  <w:p w:rsidR="004A29E0" w:rsidRDefault="004A29E0" w:rsidP="00FF0A8B">
    <w:pPr>
      <w:pStyle w:val="a4"/>
      <w:ind w:right="360"/>
      <w:jc w:val="right"/>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8AE" w:rsidRDefault="00D758AE" w:rsidP="002D5E8B">
      <w:r>
        <w:separator/>
      </w:r>
    </w:p>
  </w:footnote>
  <w:footnote w:type="continuationSeparator" w:id="0">
    <w:p w:rsidR="00D758AE" w:rsidRDefault="00D758AE" w:rsidP="002D5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E0" w:rsidRDefault="004A29E0" w:rsidP="007562B2">
    <w:pPr>
      <w:pStyle w:val="a3"/>
      <w:pBdr>
        <w:bottom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5E8B"/>
    <w:rsid w:val="0001235A"/>
    <w:rsid w:val="000452EB"/>
    <w:rsid w:val="00050713"/>
    <w:rsid w:val="00084E84"/>
    <w:rsid w:val="00092507"/>
    <w:rsid w:val="000D2F88"/>
    <w:rsid w:val="00133110"/>
    <w:rsid w:val="00145814"/>
    <w:rsid w:val="00190773"/>
    <w:rsid w:val="001B160F"/>
    <w:rsid w:val="001C6A0B"/>
    <w:rsid w:val="00207D4A"/>
    <w:rsid w:val="0021516B"/>
    <w:rsid w:val="00233C19"/>
    <w:rsid w:val="002C159A"/>
    <w:rsid w:val="002D5E8B"/>
    <w:rsid w:val="00353BFE"/>
    <w:rsid w:val="0039430C"/>
    <w:rsid w:val="003A7D5C"/>
    <w:rsid w:val="003C4372"/>
    <w:rsid w:val="003E14B1"/>
    <w:rsid w:val="003F01F7"/>
    <w:rsid w:val="00404EF1"/>
    <w:rsid w:val="00423F7C"/>
    <w:rsid w:val="004371BC"/>
    <w:rsid w:val="00457923"/>
    <w:rsid w:val="004926CD"/>
    <w:rsid w:val="00494EE3"/>
    <w:rsid w:val="004A29E0"/>
    <w:rsid w:val="004D1F45"/>
    <w:rsid w:val="004F64C1"/>
    <w:rsid w:val="005B6BB7"/>
    <w:rsid w:val="005C2B15"/>
    <w:rsid w:val="005C5AD8"/>
    <w:rsid w:val="005D2C6D"/>
    <w:rsid w:val="0063034B"/>
    <w:rsid w:val="00683710"/>
    <w:rsid w:val="006921BC"/>
    <w:rsid w:val="006A4C63"/>
    <w:rsid w:val="006B3EC6"/>
    <w:rsid w:val="006B59F3"/>
    <w:rsid w:val="006C5C01"/>
    <w:rsid w:val="006E20C2"/>
    <w:rsid w:val="0074442E"/>
    <w:rsid w:val="007562B2"/>
    <w:rsid w:val="00771A16"/>
    <w:rsid w:val="007838BE"/>
    <w:rsid w:val="00785880"/>
    <w:rsid w:val="00794835"/>
    <w:rsid w:val="00840C23"/>
    <w:rsid w:val="00846450"/>
    <w:rsid w:val="008751EB"/>
    <w:rsid w:val="008964BD"/>
    <w:rsid w:val="008C41BB"/>
    <w:rsid w:val="008E4E06"/>
    <w:rsid w:val="009666FE"/>
    <w:rsid w:val="00991724"/>
    <w:rsid w:val="009C311D"/>
    <w:rsid w:val="009D4086"/>
    <w:rsid w:val="00A44B03"/>
    <w:rsid w:val="00A90792"/>
    <w:rsid w:val="00AC6EFE"/>
    <w:rsid w:val="00AD121F"/>
    <w:rsid w:val="00AE09B5"/>
    <w:rsid w:val="00AF6B36"/>
    <w:rsid w:val="00B76BE7"/>
    <w:rsid w:val="00BD631D"/>
    <w:rsid w:val="00C0191B"/>
    <w:rsid w:val="00C25306"/>
    <w:rsid w:val="00C26B65"/>
    <w:rsid w:val="00C54416"/>
    <w:rsid w:val="00D21912"/>
    <w:rsid w:val="00D758AE"/>
    <w:rsid w:val="00D80A76"/>
    <w:rsid w:val="00DC489C"/>
    <w:rsid w:val="00DD3BB9"/>
    <w:rsid w:val="00E74A20"/>
    <w:rsid w:val="00E81694"/>
    <w:rsid w:val="00E8799D"/>
    <w:rsid w:val="00EF2C81"/>
    <w:rsid w:val="00F2048C"/>
    <w:rsid w:val="00F7610D"/>
    <w:rsid w:val="00F849F7"/>
    <w:rsid w:val="00FF0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E8B"/>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2D5E8B"/>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2D5E8B"/>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2D5E8B"/>
    <w:rPr>
      <w:rFonts w:ascii="Times New Roman" w:eastAsia="宋体" w:hAnsi="Times New Roman" w:cs="Times New Roman"/>
      <w:b/>
      <w:bCs/>
      <w:kern w:val="44"/>
      <w:sz w:val="44"/>
      <w:szCs w:val="44"/>
    </w:rPr>
  </w:style>
  <w:style w:type="character" w:customStyle="1" w:styleId="2Char">
    <w:name w:val="标题 2 Char"/>
    <w:link w:val="2"/>
    <w:uiPriority w:val="99"/>
    <w:locked/>
    <w:rsid w:val="002D5E8B"/>
    <w:rPr>
      <w:rFonts w:ascii="Cambria" w:eastAsia="宋体" w:hAnsi="Cambria" w:cs="Cambria"/>
      <w:b/>
      <w:bCs/>
      <w:sz w:val="32"/>
      <w:szCs w:val="32"/>
    </w:rPr>
  </w:style>
  <w:style w:type="paragraph" w:styleId="a3">
    <w:name w:val="header"/>
    <w:basedOn w:val="a"/>
    <w:link w:val="Char"/>
    <w:uiPriority w:val="99"/>
    <w:semiHidden/>
    <w:rsid w:val="002D5E8B"/>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link w:val="a3"/>
    <w:uiPriority w:val="99"/>
    <w:semiHidden/>
    <w:locked/>
    <w:rsid w:val="002D5E8B"/>
    <w:rPr>
      <w:rFonts w:cs="Times New Roman"/>
      <w:sz w:val="18"/>
      <w:szCs w:val="18"/>
    </w:rPr>
  </w:style>
  <w:style w:type="paragraph" w:styleId="a4">
    <w:name w:val="footer"/>
    <w:basedOn w:val="a"/>
    <w:link w:val="Char0"/>
    <w:uiPriority w:val="99"/>
    <w:rsid w:val="002D5E8B"/>
    <w:pPr>
      <w:tabs>
        <w:tab w:val="center" w:pos="4153"/>
        <w:tab w:val="right" w:pos="8306"/>
      </w:tabs>
      <w:snapToGrid w:val="0"/>
      <w:jc w:val="left"/>
    </w:pPr>
    <w:rPr>
      <w:rFonts w:ascii="Calibri" w:hAnsi="Calibri" w:cs="Calibri"/>
      <w:sz w:val="18"/>
      <w:szCs w:val="18"/>
    </w:rPr>
  </w:style>
  <w:style w:type="character" w:customStyle="1" w:styleId="Char0">
    <w:name w:val="页脚 Char"/>
    <w:link w:val="a4"/>
    <w:uiPriority w:val="99"/>
    <w:locked/>
    <w:rsid w:val="002D5E8B"/>
    <w:rPr>
      <w:rFonts w:cs="Times New Roman"/>
      <w:sz w:val="18"/>
      <w:szCs w:val="18"/>
    </w:rPr>
  </w:style>
  <w:style w:type="paragraph" w:styleId="10">
    <w:name w:val="toc 1"/>
    <w:basedOn w:val="a"/>
    <w:next w:val="a"/>
    <w:autoRedefine/>
    <w:uiPriority w:val="99"/>
    <w:semiHidden/>
    <w:rsid w:val="002D5E8B"/>
    <w:pPr>
      <w:tabs>
        <w:tab w:val="right" w:leader="dot" w:pos="9060"/>
      </w:tabs>
      <w:jc w:val="center"/>
    </w:pPr>
    <w:rPr>
      <w:rFonts w:ascii="仿宋_GB2312" w:eastAsia="仿宋_GB2312" w:hAnsi="黑体" w:cs="仿宋_GB2312"/>
      <w:sz w:val="30"/>
      <w:szCs w:val="30"/>
    </w:rPr>
  </w:style>
  <w:style w:type="paragraph" w:styleId="20">
    <w:name w:val="toc 2"/>
    <w:basedOn w:val="a"/>
    <w:next w:val="a"/>
    <w:autoRedefine/>
    <w:uiPriority w:val="99"/>
    <w:semiHidden/>
    <w:rsid w:val="002D5E8B"/>
    <w:pPr>
      <w:ind w:leftChars="200" w:left="420"/>
    </w:pPr>
  </w:style>
  <w:style w:type="character" w:styleId="a5">
    <w:name w:val="Hyperlink"/>
    <w:uiPriority w:val="99"/>
    <w:rsid w:val="002D5E8B"/>
    <w:rPr>
      <w:rFonts w:cs="Times New Roman"/>
      <w:color w:val="0000FF"/>
      <w:u w:val="single"/>
    </w:rPr>
  </w:style>
  <w:style w:type="character" w:styleId="a6">
    <w:name w:val="page number"/>
    <w:uiPriority w:val="99"/>
    <w:rsid w:val="002D5E8B"/>
    <w:rPr>
      <w:rFonts w:cs="Times New Roman"/>
    </w:rPr>
  </w:style>
  <w:style w:type="character" w:styleId="a7">
    <w:name w:val="annotation reference"/>
    <w:uiPriority w:val="99"/>
    <w:semiHidden/>
    <w:rsid w:val="00084E84"/>
    <w:rPr>
      <w:rFonts w:cs="Times New Roman"/>
      <w:sz w:val="21"/>
      <w:szCs w:val="21"/>
    </w:rPr>
  </w:style>
  <w:style w:type="paragraph" w:styleId="a8">
    <w:name w:val="annotation text"/>
    <w:basedOn w:val="a"/>
    <w:link w:val="Char1"/>
    <w:uiPriority w:val="99"/>
    <w:semiHidden/>
    <w:rsid w:val="00084E84"/>
    <w:pPr>
      <w:jc w:val="left"/>
    </w:pPr>
  </w:style>
  <w:style w:type="character" w:customStyle="1" w:styleId="Char1">
    <w:name w:val="批注文字 Char"/>
    <w:link w:val="a8"/>
    <w:uiPriority w:val="99"/>
    <w:semiHidden/>
    <w:locked/>
    <w:rsid w:val="006B3EC6"/>
    <w:rPr>
      <w:rFonts w:ascii="Times New Roman" w:hAnsi="Times New Roman" w:cs="Times New Roman"/>
      <w:sz w:val="24"/>
      <w:szCs w:val="24"/>
    </w:rPr>
  </w:style>
  <w:style w:type="paragraph" w:styleId="a9">
    <w:name w:val="annotation subject"/>
    <w:basedOn w:val="a8"/>
    <w:next w:val="a8"/>
    <w:link w:val="Char2"/>
    <w:uiPriority w:val="99"/>
    <w:semiHidden/>
    <w:rsid w:val="00084E84"/>
    <w:rPr>
      <w:b/>
      <w:bCs/>
    </w:rPr>
  </w:style>
  <w:style w:type="character" w:customStyle="1" w:styleId="Char2">
    <w:name w:val="批注主题 Char"/>
    <w:link w:val="a9"/>
    <w:uiPriority w:val="99"/>
    <w:semiHidden/>
    <w:locked/>
    <w:rsid w:val="006B3EC6"/>
    <w:rPr>
      <w:rFonts w:ascii="Times New Roman" w:hAnsi="Times New Roman" w:cs="Times New Roman"/>
      <w:b/>
      <w:bCs/>
      <w:sz w:val="24"/>
      <w:szCs w:val="24"/>
    </w:rPr>
  </w:style>
  <w:style w:type="paragraph" w:styleId="aa">
    <w:name w:val="Balloon Text"/>
    <w:basedOn w:val="a"/>
    <w:link w:val="Char3"/>
    <w:uiPriority w:val="99"/>
    <w:semiHidden/>
    <w:rsid w:val="00084E84"/>
    <w:rPr>
      <w:sz w:val="18"/>
      <w:szCs w:val="18"/>
    </w:rPr>
  </w:style>
  <w:style w:type="character" w:customStyle="1" w:styleId="Char3">
    <w:name w:val="批注框文本 Char"/>
    <w:link w:val="aa"/>
    <w:uiPriority w:val="99"/>
    <w:semiHidden/>
    <w:locked/>
    <w:rsid w:val="006B3EC6"/>
    <w:rPr>
      <w:rFonts w:ascii="Times New Roman" w:hAnsi="Times New Roman" w:cs="Times New Roman"/>
      <w:sz w:val="2"/>
      <w:szCs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D0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16</Pages>
  <Words>1420</Words>
  <Characters>8095</Characters>
  <Application>Microsoft Office Word</Application>
  <DocSecurity>0</DocSecurity>
  <Lines>67</Lines>
  <Paragraphs>18</Paragraphs>
  <ScaleCrop>false</ScaleCrop>
  <Company>MC SYSTEM</Company>
  <LinksUpToDate>false</LinksUpToDate>
  <CharactersWithSpaces>9497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华南理工大学</dc:title>
  <dc:subject/>
  <dc:creator>崔军</dc:creator>
  <cp:keywords/>
  <dc:description/>
  <cp:lastModifiedBy>郭晓菁</cp:lastModifiedBy>
  <cp:revision>13</cp:revision>
  <dcterms:created xsi:type="dcterms:W3CDTF">2014-12-26T00:16:00Z</dcterms:created>
  <dcterms:modified xsi:type="dcterms:W3CDTF">2015-01-04T08:01:00Z</dcterms:modified>
</cp:coreProperties>
</file>